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FD" w:rsidRPr="00CA20FD" w:rsidRDefault="00CA20FD" w:rsidP="00CA20FD">
      <w:pPr>
        <w:spacing w:after="0" w:line="240" w:lineRule="auto"/>
        <w:jc w:val="center"/>
        <w:rPr>
          <w:rFonts w:eastAsia="Times New Roman" w:cstheme="minorHAnsi"/>
          <w:sz w:val="24"/>
          <w:szCs w:val="24"/>
          <w:lang w:eastAsia="pl-PL"/>
        </w:rPr>
      </w:pPr>
      <w:bookmarkStart w:id="0" w:name="_GoBack"/>
      <w:bookmarkEnd w:id="0"/>
      <w:r w:rsidRPr="00CA20FD">
        <w:rPr>
          <w:rFonts w:eastAsia="Times New Roman" w:cstheme="minorHAnsi"/>
          <w:color w:val="000000"/>
          <w:sz w:val="24"/>
          <w:szCs w:val="24"/>
          <w:lang w:eastAsia="pl-PL"/>
        </w:rPr>
        <w:t xml:space="preserve">Ogłoszenie nr 611521-N-2020 z dnia 2020-11-18 r. </w:t>
      </w:r>
      <w:r w:rsidRPr="00CA20FD">
        <w:rPr>
          <w:rFonts w:eastAsia="Times New Roman" w:cstheme="minorHAnsi"/>
          <w:color w:val="000000"/>
          <w:sz w:val="24"/>
          <w:szCs w:val="24"/>
          <w:lang w:eastAsia="pl-PL"/>
        </w:rPr>
        <w:br/>
      </w:r>
      <w:r w:rsidRPr="00CA20FD">
        <w:rPr>
          <w:rFonts w:eastAsia="Times New Roman" w:cstheme="minorHAnsi"/>
          <w:color w:val="000000"/>
          <w:sz w:val="24"/>
          <w:szCs w:val="24"/>
          <w:lang w:eastAsia="pl-PL"/>
        </w:rPr>
        <w:br/>
      </w:r>
    </w:p>
    <w:p w:rsidR="00CA20FD" w:rsidRDefault="00CA20FD" w:rsidP="00CA20FD">
      <w:pPr>
        <w:spacing w:after="0" w:line="240" w:lineRule="auto"/>
        <w:jc w:val="center"/>
        <w:rPr>
          <w:rFonts w:eastAsia="Times New Roman" w:cstheme="minorHAnsi"/>
          <w:b/>
          <w:bCs/>
          <w:color w:val="000000"/>
          <w:lang w:eastAsia="pl-PL"/>
        </w:rPr>
      </w:pPr>
      <w:r w:rsidRPr="00CA20FD">
        <w:rPr>
          <w:rFonts w:eastAsia="Times New Roman" w:cstheme="minorHAnsi"/>
          <w:b/>
          <w:bCs/>
          <w:color w:val="000000"/>
          <w:lang w:eastAsia="pl-PL"/>
        </w:rPr>
        <w:t>Śląski Oddział Straży Granicznej: Budowa obiektów i przebudowa budynku na potrzeby</w:t>
      </w:r>
    </w:p>
    <w:p w:rsidR="00CA20FD" w:rsidRPr="00CA20FD" w:rsidRDefault="00CA20FD" w:rsidP="00CA20FD">
      <w:pPr>
        <w:spacing w:after="0" w:line="240" w:lineRule="auto"/>
        <w:jc w:val="center"/>
        <w:rPr>
          <w:rFonts w:eastAsia="Times New Roman" w:cstheme="minorHAnsi"/>
          <w:b/>
          <w:bCs/>
          <w:color w:val="000000"/>
          <w:lang w:eastAsia="pl-PL"/>
        </w:rPr>
      </w:pPr>
      <w:r w:rsidRPr="00CA20FD">
        <w:rPr>
          <w:rFonts w:eastAsia="Times New Roman" w:cstheme="minorHAnsi"/>
          <w:b/>
          <w:bCs/>
          <w:color w:val="000000"/>
          <w:lang w:eastAsia="pl-PL"/>
        </w:rPr>
        <w:t xml:space="preserve"> PSG w m. Częstochowa</w:t>
      </w:r>
      <w:r w:rsidRPr="00CA20FD">
        <w:rPr>
          <w:rFonts w:eastAsia="Times New Roman" w:cstheme="minorHAnsi"/>
          <w:b/>
          <w:bCs/>
          <w:color w:val="000000"/>
          <w:lang w:eastAsia="pl-PL"/>
        </w:rPr>
        <w:br/>
        <w:t xml:space="preserve">OGŁOSZENIE O ZAMÓWIENIU - Roboty budowlane </w:t>
      </w:r>
    </w:p>
    <w:p w:rsidR="00CA20FD" w:rsidRDefault="00CA20FD" w:rsidP="00CA20FD">
      <w:pPr>
        <w:spacing w:after="0" w:line="240" w:lineRule="auto"/>
        <w:rPr>
          <w:rFonts w:eastAsia="Times New Roman" w:cstheme="minorHAnsi"/>
          <w:b/>
          <w:bCs/>
          <w:color w:val="000000"/>
          <w:lang w:eastAsia="pl-PL"/>
        </w:rPr>
      </w:pP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Zamieszczanie ogłoszenia:</w:t>
      </w:r>
      <w:r w:rsidRPr="00CA20FD">
        <w:rPr>
          <w:rFonts w:eastAsia="Times New Roman" w:cstheme="minorHAnsi"/>
          <w:color w:val="000000"/>
          <w:lang w:eastAsia="pl-PL"/>
        </w:rPr>
        <w:t xml:space="preserve"> Zamieszczanie obowiązkowe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Ogłoszenie dotyczy:</w:t>
      </w:r>
      <w:r w:rsidRPr="00CA20FD">
        <w:rPr>
          <w:rFonts w:eastAsia="Times New Roman" w:cstheme="minorHAnsi"/>
          <w:color w:val="000000"/>
          <w:lang w:eastAsia="pl-PL"/>
        </w:rPr>
        <w:t xml:space="preserve"> Zamówienia publicznego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Zamówienie dotyczy projektu lub programu współfinansowanego ze środków Unii Europejskiej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Nie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br/>
      </w:r>
      <w:r w:rsidRPr="00CA20FD">
        <w:rPr>
          <w:rFonts w:eastAsia="Times New Roman" w:cstheme="minorHAnsi"/>
          <w:b/>
          <w:bCs/>
          <w:color w:val="000000"/>
          <w:lang w:eastAsia="pl-PL"/>
        </w:rPr>
        <w:t>Nazwa projektu lub programu</w:t>
      </w:r>
      <w:r w:rsidRPr="00CA20FD">
        <w:rPr>
          <w:rFonts w:eastAsia="Times New Roman" w:cstheme="minorHAnsi"/>
          <w:color w:val="000000"/>
          <w:lang w:eastAsia="pl-PL"/>
        </w:rPr>
        <w:t xml:space="preserve"> </w:t>
      </w:r>
      <w:r w:rsidRPr="00CA20FD">
        <w:rPr>
          <w:rFonts w:eastAsia="Times New Roman" w:cstheme="minorHAnsi"/>
          <w:color w:val="000000"/>
          <w:lang w:eastAsia="pl-PL"/>
        </w:rPr>
        <w:br/>
      </w:r>
      <w:r w:rsidRPr="00CA20FD">
        <w:rPr>
          <w:rFonts w:eastAsia="Times New Roman" w:cstheme="minorHAnsi"/>
          <w:b/>
          <w:bCs/>
          <w:color w:val="00000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Pr>
          <w:rFonts w:eastAsia="Times New Roman" w:cstheme="minorHAnsi"/>
          <w:color w:val="000000"/>
          <w:lang w:eastAsia="pl-PL"/>
        </w:rPr>
        <w:t xml:space="preserve">  </w:t>
      </w:r>
      <w:r w:rsidRPr="00CA20FD">
        <w:rPr>
          <w:rFonts w:eastAsia="Times New Roman" w:cstheme="minorHAnsi"/>
          <w:color w:val="000000"/>
          <w:lang w:eastAsia="pl-PL"/>
        </w:rPr>
        <w:t xml:space="preserve">Nie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br/>
        <w:t xml:space="preserve">Należy podać minimalny procentowy wskaźnik zatrudnienia osób należących do jednej lub więcej kategorii, o których mowa w art. 22 ust. 2 ustawy </w:t>
      </w:r>
      <w:proofErr w:type="spellStart"/>
      <w:r w:rsidRPr="00CA20FD">
        <w:rPr>
          <w:rFonts w:eastAsia="Times New Roman" w:cstheme="minorHAnsi"/>
          <w:color w:val="000000"/>
          <w:lang w:eastAsia="pl-PL"/>
        </w:rPr>
        <w:t>Pzp</w:t>
      </w:r>
      <w:proofErr w:type="spellEnd"/>
      <w:r w:rsidRPr="00CA20FD">
        <w:rPr>
          <w:rFonts w:eastAsia="Times New Roman" w:cstheme="minorHAnsi"/>
          <w:color w:val="000000"/>
          <w:lang w:eastAsia="pl-PL"/>
        </w:rPr>
        <w:t xml:space="preserve">, nie mniejszy niż 30%, osób zatrudnionych przez zakłady pracy chronionej lub wykonawców albo ich jednostki (w %)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u w:val="single"/>
          <w:lang w:eastAsia="pl-PL"/>
        </w:rPr>
        <w:t>SEKCJA I: ZAMAWIAJĄCY</w:t>
      </w:r>
      <w:r w:rsidRPr="00CA20FD">
        <w:rPr>
          <w:rFonts w:eastAsia="Times New Roman" w:cstheme="minorHAnsi"/>
          <w:b/>
          <w:bCs/>
          <w:color w:val="000000"/>
          <w:lang w:eastAsia="pl-PL"/>
        </w:rPr>
        <w:t xml:space="preserve">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Postępowanie prz</w:t>
      </w:r>
      <w:r>
        <w:rPr>
          <w:rFonts w:eastAsia="Times New Roman" w:cstheme="minorHAnsi"/>
          <w:b/>
          <w:bCs/>
          <w:color w:val="000000"/>
          <w:lang w:eastAsia="pl-PL"/>
        </w:rPr>
        <w:t xml:space="preserve">eprowadza centralny zamawiający  </w:t>
      </w:r>
      <w:r w:rsidRPr="00CA20FD">
        <w:rPr>
          <w:rFonts w:eastAsia="Times New Roman" w:cstheme="minorHAnsi"/>
          <w:color w:val="000000"/>
          <w:lang w:eastAsia="pl-PL"/>
        </w:rPr>
        <w:t xml:space="preserve">Nie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Postępowanie przeprowadza podmiot, któremu zamawiający powierzył/powierzyli przeprowadzenie postępowania </w:t>
      </w:r>
      <w:r>
        <w:rPr>
          <w:rFonts w:eastAsia="Times New Roman" w:cstheme="minorHAnsi"/>
          <w:color w:val="000000"/>
          <w:lang w:eastAsia="pl-PL"/>
        </w:rPr>
        <w:t xml:space="preserve">  </w:t>
      </w:r>
      <w:r w:rsidRPr="00CA20FD">
        <w:rPr>
          <w:rFonts w:eastAsia="Times New Roman" w:cstheme="minorHAnsi"/>
          <w:color w:val="000000"/>
          <w:lang w:eastAsia="pl-PL"/>
        </w:rPr>
        <w:t xml:space="preserve">Nie </w:t>
      </w:r>
    </w:p>
    <w:p w:rsidR="00CA20FD" w:rsidRPr="00CA20FD" w:rsidRDefault="00CA20FD" w:rsidP="00CA20FD">
      <w:pPr>
        <w:spacing w:after="0" w:line="240" w:lineRule="auto"/>
        <w:jc w:val="both"/>
        <w:rPr>
          <w:rFonts w:eastAsia="Times New Roman" w:cstheme="minorHAnsi"/>
          <w:color w:val="000000"/>
          <w:lang w:eastAsia="pl-PL"/>
        </w:rPr>
      </w:pPr>
      <w:r w:rsidRPr="00CA20FD">
        <w:rPr>
          <w:rFonts w:eastAsia="Times New Roman" w:cstheme="minorHAnsi"/>
          <w:b/>
          <w:bCs/>
          <w:color w:val="000000"/>
          <w:lang w:eastAsia="pl-PL"/>
        </w:rPr>
        <w:t>Informacje na temat podmiotu któremu zamawiający powierzył/powierzyli prowadzenie postępowania:</w:t>
      </w:r>
      <w:r w:rsidRPr="00CA20FD">
        <w:rPr>
          <w:rFonts w:eastAsia="Times New Roman" w:cstheme="minorHAnsi"/>
          <w:color w:val="000000"/>
          <w:lang w:eastAsia="pl-PL"/>
        </w:rPr>
        <w:t xml:space="preserve"> </w:t>
      </w:r>
      <w:r w:rsidRPr="00CA20FD">
        <w:rPr>
          <w:rFonts w:eastAsia="Times New Roman" w:cstheme="minorHAnsi"/>
          <w:color w:val="000000"/>
          <w:lang w:eastAsia="pl-PL"/>
        </w:rPr>
        <w:br/>
      </w:r>
      <w:r w:rsidRPr="00CA20FD">
        <w:rPr>
          <w:rFonts w:eastAsia="Times New Roman" w:cstheme="minorHAnsi"/>
          <w:b/>
          <w:bCs/>
          <w:color w:val="000000"/>
          <w:lang w:eastAsia="pl-PL"/>
        </w:rPr>
        <w:t>Postępowanie jest przeprowadzane wspólnie przez zamawiających</w:t>
      </w:r>
      <w:r w:rsidRPr="00CA20FD">
        <w:rPr>
          <w:rFonts w:eastAsia="Times New Roman" w:cstheme="minorHAnsi"/>
          <w:color w:val="000000"/>
          <w:lang w:eastAsia="pl-PL"/>
        </w:rPr>
        <w:t xml:space="preserve"> </w:t>
      </w:r>
      <w:r>
        <w:rPr>
          <w:rFonts w:eastAsia="Times New Roman" w:cstheme="minorHAnsi"/>
          <w:color w:val="000000"/>
          <w:lang w:eastAsia="pl-PL"/>
        </w:rPr>
        <w:t xml:space="preserve">  </w:t>
      </w:r>
      <w:r w:rsidRPr="00CA20FD">
        <w:rPr>
          <w:rFonts w:eastAsia="Times New Roman" w:cstheme="minorHAnsi"/>
          <w:color w:val="000000"/>
          <w:lang w:eastAsia="pl-PL"/>
        </w:rPr>
        <w:t xml:space="preserve">Nie </w:t>
      </w:r>
    </w:p>
    <w:p w:rsidR="00CA20FD" w:rsidRPr="00CA20FD" w:rsidRDefault="00CA20FD" w:rsidP="00CA20FD">
      <w:pPr>
        <w:spacing w:after="0" w:line="240" w:lineRule="auto"/>
        <w:jc w:val="both"/>
        <w:rPr>
          <w:rFonts w:eastAsia="Times New Roman" w:cstheme="minorHAnsi"/>
          <w:color w:val="000000"/>
          <w:lang w:eastAsia="pl-PL"/>
        </w:rPr>
      </w:pPr>
      <w:r>
        <w:rPr>
          <w:rFonts w:eastAsia="Times New Roman" w:cstheme="minorHAnsi"/>
          <w:color w:val="000000"/>
          <w:lang w:eastAsia="pl-PL"/>
        </w:rPr>
        <w:t xml:space="preserve">  </w:t>
      </w:r>
      <w:r w:rsidRPr="00CA20FD">
        <w:rPr>
          <w:rFonts w:eastAsia="Times New Roman" w:cstheme="minorHAnsi"/>
          <w:color w:val="000000"/>
          <w:lang w:eastAsia="pl-PL"/>
        </w:rPr>
        <w:br/>
        <w:t xml:space="preserve">Jeżeli tak, należy wymienić zamawiających, którzy wspólnie przeprowadzają postępowanie oraz podać adresy ich siedzib, krajowe numery identyfikacyjne oraz osoby do kontaktów wraz z danymi do kontaktów: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 xml:space="preserve">Postępowanie jest przeprowadzane wspólnie z zamawiającymi z innych państw członkowskich Unii Europejskiej </w:t>
      </w:r>
      <w:r>
        <w:rPr>
          <w:rFonts w:eastAsia="Times New Roman" w:cstheme="minorHAnsi"/>
          <w:color w:val="000000"/>
          <w:lang w:eastAsia="pl-PL"/>
        </w:rPr>
        <w:t xml:space="preserve">  </w:t>
      </w:r>
      <w:r w:rsidRPr="00CA20FD">
        <w:rPr>
          <w:rFonts w:eastAsia="Times New Roman" w:cstheme="minorHAnsi"/>
          <w:color w:val="000000"/>
          <w:lang w:eastAsia="pl-PL"/>
        </w:rPr>
        <w:t xml:space="preserve">Nie </w:t>
      </w:r>
    </w:p>
    <w:p w:rsidR="00CA20FD" w:rsidRDefault="00CA20FD" w:rsidP="00CA20FD">
      <w:pPr>
        <w:spacing w:after="0" w:line="240" w:lineRule="auto"/>
        <w:jc w:val="both"/>
        <w:rPr>
          <w:rFonts w:eastAsia="Times New Roman" w:cstheme="minorHAnsi"/>
          <w:color w:val="000000"/>
          <w:lang w:eastAsia="pl-PL"/>
        </w:rPr>
      </w:pPr>
      <w:r w:rsidRPr="00CA20FD">
        <w:rPr>
          <w:rFonts w:eastAsia="Times New Roman" w:cstheme="minorHAnsi"/>
          <w:b/>
          <w:bCs/>
          <w:color w:val="000000"/>
          <w:lang w:eastAsia="pl-PL"/>
        </w:rPr>
        <w:t>W przypadku przeprowadzania postępowania wspólnie z zamawiającymi z innych państw członkowskich Unii Europejskiej – mające zastosowanie krajowe prawo zamówień publicznych:</w:t>
      </w:r>
      <w:r w:rsidRPr="00CA20FD">
        <w:rPr>
          <w:rFonts w:eastAsia="Times New Roman" w:cstheme="minorHAnsi"/>
          <w:color w:val="000000"/>
          <w:lang w:eastAsia="pl-PL"/>
        </w:rPr>
        <w:t xml:space="preserve"> </w:t>
      </w:r>
      <w:r w:rsidRPr="00CA20FD">
        <w:rPr>
          <w:rFonts w:eastAsia="Times New Roman" w:cstheme="minorHAnsi"/>
          <w:color w:val="000000"/>
          <w:lang w:eastAsia="pl-PL"/>
        </w:rPr>
        <w:br/>
      </w:r>
      <w:r w:rsidRPr="00CA20FD">
        <w:rPr>
          <w:rFonts w:eastAsia="Times New Roman" w:cstheme="minorHAnsi"/>
          <w:b/>
          <w:bCs/>
          <w:color w:val="000000"/>
          <w:lang w:eastAsia="pl-PL"/>
        </w:rPr>
        <w:t>Informacje dodatkowe:</w:t>
      </w:r>
      <w:r w:rsidRPr="00CA20FD">
        <w:rPr>
          <w:rFonts w:eastAsia="Times New Roman" w:cstheme="minorHAnsi"/>
          <w:color w:val="000000"/>
          <w:lang w:eastAsia="pl-PL"/>
        </w:rPr>
        <w:t xml:space="preserve"> </w:t>
      </w:r>
    </w:p>
    <w:p w:rsid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 1) NAZWA I ADRES: </w:t>
      </w:r>
      <w:r w:rsidRPr="00CA20FD">
        <w:rPr>
          <w:rFonts w:eastAsia="Times New Roman" w:cstheme="minorHAnsi"/>
          <w:color w:val="000000"/>
          <w:lang w:eastAsia="pl-PL"/>
        </w:rPr>
        <w:t xml:space="preserve">Śląski Oddział Straży Granicznej, krajowy numer identyfikacyjny 27315915700000, ul. Dąbrowskiego  2 , 47-400  Racibórz, woj. śląskie, państwo Polska, tel. 324144154, , e-mail zamowienia.slosg@strazgraniczna.pl, , faks 324144708. </w:t>
      </w:r>
      <w:r w:rsidRPr="00CA20FD">
        <w:rPr>
          <w:rFonts w:eastAsia="Times New Roman" w:cstheme="minorHAnsi"/>
          <w:color w:val="000000"/>
          <w:lang w:eastAsia="pl-PL"/>
        </w:rPr>
        <w:br/>
        <w:t xml:space="preserve">Adres strony internetowej (URL): www.slaski.strazgraniczna.pl </w:t>
      </w:r>
      <w:r w:rsidRPr="00CA20FD">
        <w:rPr>
          <w:rFonts w:eastAsia="Times New Roman" w:cstheme="minorHAnsi"/>
          <w:color w:val="000000"/>
          <w:lang w:eastAsia="pl-PL"/>
        </w:rPr>
        <w:br/>
        <w:t xml:space="preserve">Adres profilu nabywcy: </w:t>
      </w:r>
      <w:r w:rsidRPr="00CA20FD">
        <w:rPr>
          <w:rFonts w:eastAsia="Times New Roman" w:cstheme="minorHAnsi"/>
          <w:color w:val="000000"/>
          <w:lang w:eastAsia="pl-PL"/>
        </w:rPr>
        <w:br/>
        <w:t xml:space="preserve">Adres strony internetowej pod którym można uzyskać dostęp do narzędzi i urządzeń lub formatów plików, które nie są ogólnie dostępne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 2) RODZAJ ZAMAWIAJĄCEGO: </w:t>
      </w:r>
      <w:r w:rsidRPr="00CA20FD">
        <w:rPr>
          <w:rFonts w:eastAsia="Times New Roman" w:cstheme="minorHAnsi"/>
          <w:color w:val="000000"/>
          <w:lang w:eastAsia="pl-PL"/>
        </w:rPr>
        <w:t xml:space="preserve">Administracja rządowa terenowa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I.3) WSPÓLNE UDZIELANIE ZAMÓWIENIA </w:t>
      </w:r>
      <w:r w:rsidRPr="00CA20FD">
        <w:rPr>
          <w:rFonts w:eastAsia="Times New Roman" w:cstheme="minorHAnsi"/>
          <w:b/>
          <w:bCs/>
          <w:i/>
          <w:iCs/>
          <w:color w:val="000000"/>
          <w:lang w:eastAsia="pl-PL"/>
        </w:rPr>
        <w:t>(jeżeli dotyczy)</w:t>
      </w:r>
      <w:r w:rsidRPr="00CA20FD">
        <w:rPr>
          <w:rFonts w:eastAsia="Times New Roman" w:cstheme="minorHAnsi"/>
          <w:b/>
          <w:bCs/>
          <w:color w:val="000000"/>
          <w:lang w:eastAsia="pl-PL"/>
        </w:rPr>
        <w:t xml:space="preserve">: </w:t>
      </w:r>
    </w:p>
    <w:p w:rsidR="00CA20FD" w:rsidRPr="00CA20FD" w:rsidRDefault="00CA20FD" w:rsidP="00CA20FD">
      <w:pPr>
        <w:spacing w:after="0" w:line="240" w:lineRule="auto"/>
        <w:jc w:val="both"/>
        <w:rPr>
          <w:rFonts w:eastAsia="Times New Roman" w:cstheme="minorHAnsi"/>
          <w:color w:val="000000"/>
          <w:lang w:eastAsia="pl-PL"/>
        </w:rPr>
      </w:pPr>
      <w:r w:rsidRPr="00CA20FD">
        <w:rPr>
          <w:rFonts w:eastAsia="Times New Roman" w:cstheme="minorHAnsi"/>
          <w:color w:val="000000"/>
          <w:lang w:eastAsia="pl-PL"/>
        </w:rPr>
        <w:t xml:space="preserve">Podział obowiązków między zamawiającymi w przypadku wspólnego przeprowadzania postępowania, w tym w przypadku wspólnego przeprowadzania postępowania z zamawiającymi z innych państw </w:t>
      </w:r>
      <w:r w:rsidRPr="00CA20FD">
        <w:rPr>
          <w:rFonts w:eastAsia="Times New Roman" w:cstheme="minorHAnsi"/>
          <w:color w:val="000000"/>
          <w:lang w:eastAsia="pl-PL"/>
        </w:rPr>
        <w:lastRenderedPageBreak/>
        <w:t xml:space="preserve">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I.4) KOMUNIKACJA: </w:t>
      </w:r>
      <w:r w:rsidRPr="00CA20FD">
        <w:rPr>
          <w:rFonts w:eastAsia="Times New Roman" w:cstheme="minorHAnsi"/>
          <w:color w:val="000000"/>
          <w:lang w:eastAsia="pl-PL"/>
        </w:rPr>
        <w:br/>
      </w:r>
      <w:r w:rsidRPr="00CA20FD">
        <w:rPr>
          <w:rFonts w:eastAsia="Times New Roman" w:cstheme="minorHAnsi"/>
          <w:b/>
          <w:bCs/>
          <w:color w:val="000000"/>
          <w:lang w:eastAsia="pl-PL"/>
        </w:rPr>
        <w:t>Nieograniczony, pełny i bezpośredni dostęp do dokumentów z postępowania można uzyskać pod adresem (URL)</w:t>
      </w:r>
      <w:r w:rsidRPr="00CA20FD">
        <w:rPr>
          <w:rFonts w:eastAsia="Times New Roman" w:cstheme="minorHAnsi"/>
          <w:color w:val="000000"/>
          <w:lang w:eastAsia="pl-PL"/>
        </w:rPr>
        <w:t xml:space="preserve"> </w:t>
      </w:r>
      <w:r>
        <w:rPr>
          <w:rFonts w:eastAsia="Times New Roman" w:cstheme="minorHAnsi"/>
          <w:color w:val="000000"/>
          <w:lang w:eastAsia="pl-PL"/>
        </w:rPr>
        <w:t xml:space="preserve">  </w:t>
      </w:r>
      <w:r w:rsidRPr="00CA20FD">
        <w:rPr>
          <w:rFonts w:eastAsia="Times New Roman" w:cstheme="minorHAnsi"/>
          <w:color w:val="000000"/>
          <w:lang w:eastAsia="pl-PL"/>
        </w:rPr>
        <w:t xml:space="preserve">Tak </w:t>
      </w:r>
      <w:r w:rsidRPr="00CA20FD">
        <w:rPr>
          <w:rFonts w:eastAsia="Times New Roman" w:cstheme="minorHAnsi"/>
          <w:color w:val="000000"/>
          <w:lang w:eastAsia="pl-PL"/>
        </w:rPr>
        <w:br/>
        <w:t xml:space="preserve">bip.slaski.strazgraniczna.pl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br/>
      </w:r>
      <w:r w:rsidRPr="00CA20FD">
        <w:rPr>
          <w:rFonts w:eastAsia="Times New Roman" w:cstheme="minorHAnsi"/>
          <w:b/>
          <w:bCs/>
          <w:color w:val="000000"/>
          <w:lang w:eastAsia="pl-PL"/>
        </w:rPr>
        <w:t xml:space="preserve">Adres strony internetowej, na której zamieszczona będzie specyfikacja istotnych warunków zamówienia </w:t>
      </w:r>
      <w:r>
        <w:rPr>
          <w:rFonts w:eastAsia="Times New Roman" w:cstheme="minorHAnsi"/>
          <w:color w:val="000000"/>
          <w:lang w:eastAsia="pl-PL"/>
        </w:rPr>
        <w:t xml:space="preserve">  </w:t>
      </w:r>
      <w:r w:rsidRPr="00CA20FD">
        <w:rPr>
          <w:rFonts w:eastAsia="Times New Roman" w:cstheme="minorHAnsi"/>
          <w:color w:val="000000"/>
          <w:lang w:eastAsia="pl-PL"/>
        </w:rPr>
        <w:t xml:space="preserve">Tak </w:t>
      </w:r>
      <w:r w:rsidRPr="00CA20FD">
        <w:rPr>
          <w:rFonts w:eastAsia="Times New Roman" w:cstheme="minorHAnsi"/>
          <w:color w:val="000000"/>
          <w:lang w:eastAsia="pl-PL"/>
        </w:rPr>
        <w:br/>
        <w:t xml:space="preserve">bip.slaski.strazgraniczna.pl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br/>
      </w:r>
      <w:r w:rsidRPr="00CA20FD">
        <w:rPr>
          <w:rFonts w:eastAsia="Times New Roman" w:cstheme="minorHAnsi"/>
          <w:b/>
          <w:bCs/>
          <w:color w:val="000000"/>
          <w:lang w:eastAsia="pl-PL"/>
        </w:rPr>
        <w:t xml:space="preserve">Dostęp do dokumentów z postępowania jest ograniczony - więcej informacji można uzyskać pod adresem </w:t>
      </w:r>
      <w:r>
        <w:rPr>
          <w:rFonts w:eastAsia="Times New Roman" w:cstheme="minorHAnsi"/>
          <w:color w:val="000000"/>
          <w:lang w:eastAsia="pl-PL"/>
        </w:rPr>
        <w:t xml:space="preserve">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Oferty lub wnioski o dopuszczenie do udziału w postępowaniu należy przesyłać:</w:t>
      </w:r>
      <w:r w:rsidRPr="00CA20FD">
        <w:rPr>
          <w:rFonts w:eastAsia="Times New Roman" w:cstheme="minorHAnsi"/>
          <w:color w:val="000000"/>
          <w:lang w:eastAsia="pl-PL"/>
        </w:rPr>
        <w:t xml:space="preserve"> </w:t>
      </w:r>
      <w:r w:rsidRPr="00CA20FD">
        <w:rPr>
          <w:rFonts w:eastAsia="Times New Roman" w:cstheme="minorHAnsi"/>
          <w:color w:val="000000"/>
          <w:lang w:eastAsia="pl-PL"/>
        </w:rPr>
        <w:br/>
      </w:r>
      <w:r w:rsidRPr="00CA20FD">
        <w:rPr>
          <w:rFonts w:eastAsia="Times New Roman" w:cstheme="minorHAnsi"/>
          <w:b/>
          <w:bCs/>
          <w:color w:val="000000"/>
          <w:lang w:eastAsia="pl-PL"/>
        </w:rPr>
        <w:t>Elektronicznie</w:t>
      </w:r>
      <w:r w:rsidRPr="00CA20FD">
        <w:rPr>
          <w:rFonts w:eastAsia="Times New Roman" w:cstheme="minorHAnsi"/>
          <w:color w:val="000000"/>
          <w:lang w:eastAsia="pl-PL"/>
        </w:rPr>
        <w:t xml:space="preserve"> </w:t>
      </w:r>
      <w:r>
        <w:rPr>
          <w:rFonts w:eastAsia="Times New Roman" w:cstheme="minorHAnsi"/>
          <w:color w:val="000000"/>
          <w:lang w:eastAsia="pl-PL"/>
        </w:rPr>
        <w:t xml:space="preserve">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t xml:space="preserve">adres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Dopuszczone jest przesłanie ofert lub wniosków o dopuszczenie do udziału w postępowaniu w inny sposób:</w:t>
      </w:r>
      <w:r>
        <w:rPr>
          <w:rFonts w:eastAsia="Times New Roman" w:cstheme="minorHAnsi"/>
          <w:color w:val="000000"/>
          <w:lang w:eastAsia="pl-PL"/>
        </w:rPr>
        <w:t xml:space="preserve">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t xml:space="preserve">Inny sposób: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Wymagane jest przesłanie ofert lub wniosków o dopuszczenie do udziału w postępowaniu w inny sposób:</w:t>
      </w:r>
      <w:r>
        <w:rPr>
          <w:rFonts w:eastAsia="Times New Roman" w:cstheme="minorHAnsi"/>
          <w:color w:val="000000"/>
          <w:lang w:eastAsia="pl-PL"/>
        </w:rPr>
        <w:t xml:space="preserve">   </w:t>
      </w:r>
      <w:r w:rsidRPr="00CA20FD">
        <w:rPr>
          <w:rFonts w:eastAsia="Times New Roman" w:cstheme="minorHAnsi"/>
          <w:color w:val="000000"/>
          <w:lang w:eastAsia="pl-PL"/>
        </w:rPr>
        <w:t xml:space="preserve">Tak </w:t>
      </w:r>
      <w:r w:rsidRPr="00CA20FD">
        <w:rPr>
          <w:rFonts w:eastAsia="Times New Roman" w:cstheme="minorHAnsi"/>
          <w:color w:val="000000"/>
          <w:lang w:eastAsia="pl-PL"/>
        </w:rPr>
        <w:br/>
        <w:t xml:space="preserve">Inny sposób: </w:t>
      </w:r>
      <w:r w:rsidRPr="00CA20FD">
        <w:rPr>
          <w:rFonts w:eastAsia="Times New Roman" w:cstheme="minorHAnsi"/>
          <w:color w:val="000000"/>
          <w:lang w:eastAsia="pl-PL"/>
        </w:rPr>
        <w:br/>
        <w:t xml:space="preserve">za pośrednictwem operatora pocztowego, osobiście lub za pośrednictwem posłańca </w:t>
      </w:r>
      <w:r w:rsidRPr="00CA20FD">
        <w:rPr>
          <w:rFonts w:eastAsia="Times New Roman" w:cstheme="minorHAnsi"/>
          <w:color w:val="000000"/>
          <w:lang w:eastAsia="pl-PL"/>
        </w:rPr>
        <w:br/>
        <w:t xml:space="preserve">Adres: </w:t>
      </w:r>
      <w:r w:rsidRPr="00CA20FD">
        <w:rPr>
          <w:rFonts w:eastAsia="Times New Roman" w:cstheme="minorHAnsi"/>
          <w:color w:val="000000"/>
          <w:lang w:eastAsia="pl-PL"/>
        </w:rPr>
        <w:br/>
        <w:t xml:space="preserve">Śląski Oddział Straży Granicznej, ul. Dąbrowskiego 2, 47-400 Racibórz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br/>
      </w:r>
      <w:r w:rsidRPr="00CA20FD">
        <w:rPr>
          <w:rFonts w:eastAsia="Times New Roman" w:cstheme="minorHAnsi"/>
          <w:b/>
          <w:bCs/>
          <w:color w:val="000000"/>
          <w:lang w:eastAsia="pl-PL"/>
        </w:rPr>
        <w:t>Komunikacja elektroniczna wymaga korzystania z narzędzi i urządzeń lub formatów plików, które nie są ogólnie dostępne</w:t>
      </w:r>
      <w:r w:rsidRPr="00CA20FD">
        <w:rPr>
          <w:rFonts w:eastAsia="Times New Roman" w:cstheme="minorHAnsi"/>
          <w:color w:val="000000"/>
          <w:lang w:eastAsia="pl-PL"/>
        </w:rPr>
        <w:t xml:space="preserve"> </w:t>
      </w:r>
      <w:r>
        <w:rPr>
          <w:rFonts w:eastAsia="Times New Roman" w:cstheme="minorHAnsi"/>
          <w:color w:val="000000"/>
          <w:lang w:eastAsia="pl-PL"/>
        </w:rPr>
        <w:t xml:space="preserve">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t xml:space="preserve">Nieograniczony, pełny, bezpośredni i bezpłatny dostęp do tych narzędzi można uzyskać pod adresem: (URL)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u w:val="single"/>
          <w:lang w:eastAsia="pl-PL"/>
        </w:rPr>
        <w:t xml:space="preserve">SEKCJA II: PRZEDMIOT ZAMÓWIENIA </w:t>
      </w:r>
      <w:r w:rsidRPr="00CA20FD">
        <w:rPr>
          <w:rFonts w:eastAsia="Times New Roman" w:cstheme="minorHAnsi"/>
          <w:color w:val="000000"/>
          <w:lang w:eastAsia="pl-PL"/>
        </w:rPr>
        <w:br/>
      </w:r>
      <w:r w:rsidRPr="00CA20FD">
        <w:rPr>
          <w:rFonts w:eastAsia="Times New Roman" w:cstheme="minorHAnsi"/>
          <w:b/>
          <w:bCs/>
          <w:color w:val="000000"/>
          <w:lang w:eastAsia="pl-PL"/>
        </w:rPr>
        <w:t xml:space="preserve">II.1) Nazwa nadana zamówieniu przez zamawiającego: </w:t>
      </w:r>
      <w:r w:rsidRPr="00CA20FD">
        <w:rPr>
          <w:rFonts w:eastAsia="Times New Roman" w:cstheme="minorHAnsi"/>
          <w:color w:val="000000"/>
          <w:lang w:eastAsia="pl-PL"/>
        </w:rPr>
        <w:t xml:space="preserve">Budowa obiektów i przebudowa budynku na potrzeby PSG w m. Częstochowa </w:t>
      </w:r>
      <w:r w:rsidRPr="00CA20FD">
        <w:rPr>
          <w:rFonts w:eastAsia="Times New Roman" w:cstheme="minorHAnsi"/>
          <w:color w:val="000000"/>
          <w:lang w:eastAsia="pl-PL"/>
        </w:rPr>
        <w:br/>
      </w:r>
      <w:r w:rsidRPr="00CA20FD">
        <w:rPr>
          <w:rFonts w:eastAsia="Times New Roman" w:cstheme="minorHAnsi"/>
          <w:b/>
          <w:bCs/>
          <w:color w:val="000000"/>
          <w:lang w:eastAsia="pl-PL"/>
        </w:rPr>
        <w:t xml:space="preserve">Numer referencyjny: </w:t>
      </w:r>
      <w:r w:rsidRPr="00CA20FD">
        <w:rPr>
          <w:rFonts w:eastAsia="Times New Roman" w:cstheme="minorHAnsi"/>
          <w:color w:val="000000"/>
          <w:lang w:eastAsia="pl-PL"/>
        </w:rPr>
        <w:t xml:space="preserve">5/ZP/10/2020 </w:t>
      </w:r>
      <w:r w:rsidRPr="00CA20FD">
        <w:rPr>
          <w:rFonts w:eastAsia="Times New Roman" w:cstheme="minorHAnsi"/>
          <w:color w:val="000000"/>
          <w:lang w:eastAsia="pl-PL"/>
        </w:rPr>
        <w:br/>
      </w:r>
      <w:r w:rsidRPr="00CA20FD">
        <w:rPr>
          <w:rFonts w:eastAsia="Times New Roman" w:cstheme="minorHAnsi"/>
          <w:b/>
          <w:bCs/>
          <w:color w:val="000000"/>
          <w:lang w:eastAsia="pl-PL"/>
        </w:rPr>
        <w:t xml:space="preserve">Przed wszczęciem postępowania o udzielenie zamówienia przeprowadzono dialog techniczny </w:t>
      </w:r>
      <w:r>
        <w:rPr>
          <w:rFonts w:eastAsia="Times New Roman" w:cstheme="minorHAnsi"/>
          <w:b/>
          <w:bCs/>
          <w:color w:val="000000"/>
          <w:lang w:eastAsia="pl-PL"/>
        </w:rPr>
        <w:t xml:space="preserve">  </w:t>
      </w:r>
      <w:r w:rsidRPr="00CA20FD">
        <w:rPr>
          <w:rFonts w:eastAsia="Times New Roman" w:cstheme="minorHAnsi"/>
          <w:color w:val="000000"/>
          <w:lang w:eastAsia="pl-PL"/>
        </w:rPr>
        <w:t xml:space="preserve">Nie </w:t>
      </w:r>
    </w:p>
    <w:p w:rsidR="00CA20FD" w:rsidRDefault="00CA20FD" w:rsidP="00CA20FD">
      <w:pPr>
        <w:spacing w:after="0" w:line="240" w:lineRule="auto"/>
        <w:rPr>
          <w:rFonts w:eastAsia="Times New Roman" w:cstheme="minorHAnsi"/>
          <w:b/>
          <w:bCs/>
          <w:color w:val="000000"/>
          <w:lang w:eastAsia="pl-PL"/>
        </w:rPr>
      </w:pPr>
      <w:r w:rsidRPr="00CA20FD">
        <w:rPr>
          <w:rFonts w:eastAsia="Times New Roman" w:cstheme="minorHAnsi"/>
          <w:color w:val="000000"/>
          <w:lang w:eastAsia="pl-PL"/>
        </w:rPr>
        <w:br/>
      </w:r>
      <w:r w:rsidRPr="00CA20FD">
        <w:rPr>
          <w:rFonts w:eastAsia="Times New Roman" w:cstheme="minorHAnsi"/>
          <w:b/>
          <w:bCs/>
          <w:color w:val="000000"/>
          <w:lang w:eastAsia="pl-PL"/>
        </w:rPr>
        <w:t xml:space="preserve">II.2) Rodzaj zamówienia: </w:t>
      </w:r>
      <w:r w:rsidRPr="00CA20FD">
        <w:rPr>
          <w:rFonts w:eastAsia="Times New Roman" w:cstheme="minorHAnsi"/>
          <w:color w:val="000000"/>
          <w:lang w:eastAsia="pl-PL"/>
        </w:rPr>
        <w:t xml:space="preserve">Roboty budowlane </w:t>
      </w:r>
      <w:r w:rsidRPr="00CA20FD">
        <w:rPr>
          <w:rFonts w:eastAsia="Times New Roman" w:cstheme="minorHAnsi"/>
          <w:color w:val="000000"/>
          <w:lang w:eastAsia="pl-PL"/>
        </w:rPr>
        <w:br/>
      </w:r>
    </w:p>
    <w:p w:rsidR="00CA20FD"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lang w:eastAsia="pl-PL"/>
        </w:rPr>
        <w:t>II.3) Informacja o możliwości składania ofert częściowych</w:t>
      </w:r>
      <w:r w:rsidRPr="00CA20FD">
        <w:rPr>
          <w:rFonts w:eastAsia="Times New Roman" w:cstheme="minorHAnsi"/>
          <w:color w:val="000000"/>
          <w:lang w:eastAsia="pl-PL"/>
        </w:rPr>
        <w:t xml:space="preserve"> </w:t>
      </w:r>
      <w:r w:rsidRPr="00CA20FD">
        <w:rPr>
          <w:rFonts w:eastAsia="Times New Roman" w:cstheme="minorHAnsi"/>
          <w:color w:val="000000"/>
          <w:lang w:eastAsia="pl-PL"/>
        </w:rPr>
        <w:br/>
        <w:t xml:space="preserve">Zamówienie podzielone jest na części: </w:t>
      </w:r>
      <w:r>
        <w:rPr>
          <w:rFonts w:eastAsia="Times New Roman" w:cstheme="minorHAnsi"/>
          <w:color w:val="000000"/>
          <w:lang w:eastAsia="pl-PL"/>
        </w:rPr>
        <w:t xml:space="preserve">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Oferty lub wnioski o dopuszczenie do udziału w postępowaniu można składać w odniesieniu do:</w:t>
      </w:r>
      <w:r w:rsidRPr="00CA20FD">
        <w:rPr>
          <w:rFonts w:eastAsia="Times New Roman" w:cstheme="minorHAnsi"/>
          <w:color w:val="000000"/>
          <w:lang w:eastAsia="pl-PL"/>
        </w:rPr>
        <w:t xml:space="preserve"> </w:t>
      </w:r>
      <w:r w:rsidRPr="00CA20FD">
        <w:rPr>
          <w:rFonts w:eastAsia="Times New Roman" w:cstheme="minorHAnsi"/>
          <w:color w:val="000000"/>
          <w:lang w:eastAsia="pl-PL"/>
        </w:rPr>
        <w:br/>
      </w:r>
    </w:p>
    <w:p w:rsidR="00CA20FD"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lang w:eastAsia="pl-PL"/>
        </w:rPr>
        <w:t>Zamawiający zastrzega sobie prawo do udzielenia łącznie następujących części lub grup części:</w:t>
      </w:r>
      <w:r w:rsidRPr="00CA20FD">
        <w:rPr>
          <w:rFonts w:eastAsia="Times New Roman" w:cstheme="minorHAnsi"/>
          <w:color w:val="000000"/>
          <w:lang w:eastAsia="pl-PL"/>
        </w:rPr>
        <w:t xml:space="preserve">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lastRenderedPageBreak/>
        <w:t>Maksymalna liczba części zamówienia, na które może zostać udzielone zamówienie jednemu wykonawcy:</w:t>
      </w:r>
      <w:r>
        <w:rPr>
          <w:rFonts w:eastAsia="Times New Roman" w:cstheme="minorHAnsi"/>
          <w:color w:val="000000"/>
          <w:lang w:eastAsia="pl-PL"/>
        </w:rPr>
        <w:t xml:space="preserve">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 xml:space="preserve">II.4) Krótki opis przedmiotu zamówienia </w:t>
      </w:r>
      <w:r w:rsidRPr="00CA20FD">
        <w:rPr>
          <w:rFonts w:eastAsia="Times New Roman" w:cstheme="minorHAnsi"/>
          <w:i/>
          <w:iCs/>
          <w:color w:val="000000"/>
          <w:lang w:eastAsia="pl-PL"/>
        </w:rPr>
        <w:t>(wielkość, zakres, rodzaj i ilość dostaw, usług lub robót budowlanych lub określenie zapotrzebowania i wymagań )</w:t>
      </w:r>
      <w:r w:rsidRPr="00CA20FD">
        <w:rPr>
          <w:rFonts w:eastAsia="Times New Roman" w:cstheme="minorHAnsi"/>
          <w:b/>
          <w:bCs/>
          <w:color w:val="000000"/>
          <w:lang w:eastAsia="pl-PL"/>
        </w:rPr>
        <w:t xml:space="preserve"> a w przypadku partnerstwa innowacyjnego - określenie zapotrzebowania na innowacyjny produkt, usługę lub roboty budowlane: </w:t>
      </w:r>
      <w:r w:rsidRPr="00CA20FD">
        <w:rPr>
          <w:rFonts w:eastAsia="Times New Roman" w:cstheme="minorHAnsi"/>
          <w:color w:val="000000"/>
          <w:lang w:eastAsia="pl-PL"/>
        </w:rPr>
        <w:t xml:space="preserve">Przedmiotem zamówienia są roboty budowlane w ramach zadania pn.: „Budowa obiektów i przebudowa budynku na potrzeby PSG w m. Częstochowa” (Częstochowa, ul. Gminna 40). Przedmiot zamówienia obejmuje wykonanie robót budowlanych mających na celu min: 1. Przebudowę obiektu budowlanego zlokalizowanego przy ul. Gminnej 40 w m. Częstochowa w celu dostosowania do potrzeb Placówki Straży Granicznej wraz z instalacjami w tym: sanitarnymi, • dostosowanie istniejącego budynku do obowiązujących przepisów techniczno-budowlanych, sanitarnych i ochrony przeciwpożarowej, • budowę budynku garażowo-magazynowego i wiaty garażowej, • zagospodarowanie terenu, w tym budowę dróg, chodników, placów i miejsc postojowych, ogrodzenia terenu, uzbrojenie terenu w sieć teletechniczną, energetyczną, cieplną i </w:t>
      </w:r>
      <w:proofErr w:type="spellStart"/>
      <w:r w:rsidRPr="00CA20FD">
        <w:rPr>
          <w:rFonts w:eastAsia="Times New Roman" w:cstheme="minorHAnsi"/>
          <w:color w:val="000000"/>
          <w:lang w:eastAsia="pl-PL"/>
        </w:rPr>
        <w:t>wodno</w:t>
      </w:r>
      <w:proofErr w:type="spellEnd"/>
      <w:r w:rsidRPr="00CA20FD">
        <w:rPr>
          <w:rFonts w:eastAsia="Times New Roman" w:cstheme="minorHAnsi"/>
          <w:color w:val="000000"/>
          <w:lang w:eastAsia="pl-PL"/>
        </w:rPr>
        <w:t xml:space="preserve"> – kanalizacyjną oraz systemu awaryjnego zasilania. • wykonanie dokumentacji powykonawczej, w tym niezbędnej do złożenia wniosku o wydanie decyzji i uzyskanie decyzji o pozwoleniu na użytkowanie. 2. Planowany zakres rzeczowy inwestycji obejmuje wykonanie robót budowlanych polegających na rozbudowie, nadbudowie i przebudowie istniejących budynków (usługowych) administracyjno- biurowych, budowę nowych obiektów (garażowo-magazynowego oraz wiaty garażowej), realizację urządzeń technicznych niezbędnych dla </w:t>
      </w:r>
      <w:proofErr w:type="spellStart"/>
      <w:r w:rsidRPr="00CA20FD">
        <w:rPr>
          <w:rFonts w:eastAsia="Times New Roman" w:cstheme="minorHAnsi"/>
          <w:color w:val="000000"/>
          <w:lang w:eastAsia="pl-PL"/>
        </w:rPr>
        <w:t>funk-cjonowania</w:t>
      </w:r>
      <w:proofErr w:type="spellEnd"/>
      <w:r w:rsidRPr="00CA20FD">
        <w:rPr>
          <w:rFonts w:eastAsia="Times New Roman" w:cstheme="minorHAnsi"/>
          <w:color w:val="000000"/>
          <w:lang w:eastAsia="pl-PL"/>
        </w:rPr>
        <w:t xml:space="preserve"> ww. obiektów oraz pozostałych elementów zagospodarowania terenu, w zakresie zapewniającym powiązania funkcjonalne w granicach terenu planowanej inwestycji oraz uzyskanie decyzji o pozwoleniu na użytkowanie. 3. Szczegółowy zakres robót budowlanych i instalacyjnych został opisany w SIWZ i dokumentacji projektowej i obejmuje: 3.1 Budynek administracyjny: 3.1.1 Roboty rozbiórkowe 3.1.2 Roboty ziemne i fundamentowe 3.1.3 Roboty konstrukcyjne (murowe i żelbetowe) 3.1.4 Roboty wewnętrzne (posadzki, okładziny podłogowe, tynki i okładziny wewnętrzne ścian i sufitów) 3.1.5 Wymiana stolarki okiennej i drzwiowej 3.1.6 Dostawa i montaż windy i podnośnika dla niepełnosprawnych 3.1.7 Roboty zewnętrzne (dach – izolacje, pokrycie; ściany zewnętrzne – izolacje, płyty elewacyjne) 3.1.8 Instalacje sanitarne (wody bytowej, ciepłej i zimnej, instalacja hydrantowa, woda deszczowa, c.o., instalacja solarna, wentylacja, instalacja chłodzenia, instalacja gazu, kotłownia) 3.1.9 Instalacje elektryczne (elektryczna, odgromowa i uziemiająca, oświetleniowa, alarmowa, domofonowa, telewizyjna, oddymiania, system kontroli dostępu, system CCTV i inne) 3.2 Budynek garażowo-magazynowy: 3.2.1 Roboty ziemne i fundamentowe 3.2.2 Roboty konstrukcyjne 3.2.3 Roboty wewnętrzne (posadzki, okładziny podłogowe, tynki i malowania) 3.2.4 Montaż stolarki okiennej i drzwiowej 3.2.5 Instalacje sanitarne (wody, kanalizacji, c.o., wentylacji) 3.2.6 Instalacje elektryczne (elektryczna, odgromowa i uziemiająca, oświetleniowa, alarmowa, , system kontroli dostępu, system CCTV i inne) 3.3 Wiata: 3.3.1 Roboty ziemne i fundamentowe 3.3.2 Roboty konstrukcyjne 3.3.3 Roboty wewnętrzne (posadzki, okładziny podłogowe, tynki i malowania) 3.3.4 Montaż stolarki okiennej i drzwiowej 3.3.5 Instalacje sanitarne (wody, kanalizacji, c.o., wentylacji) 3.3.6 Instalacje elektryczne (elektryczna, odgromowa i uziemiająca, oświetleniowa, alarmowa, , system kontroli dostępu, system CCTV i inne) 3.4 Zewnętrzne instalacje sanitarne. 3.5 Zewnętrzne instalacje elektryczne i teletechniczne, w tym usunięcie kolizji sieci elektroenergetycznej na podstawie porozumienia nr TD/OCZ/OME/K/PR/48/2019, wraz z wykonaniem dokumentacji </w:t>
      </w:r>
      <w:proofErr w:type="spellStart"/>
      <w:r w:rsidRPr="00CA20FD">
        <w:rPr>
          <w:rFonts w:eastAsia="Times New Roman" w:cstheme="minorHAnsi"/>
          <w:color w:val="000000"/>
          <w:lang w:eastAsia="pl-PL"/>
        </w:rPr>
        <w:t>powy-konawczej</w:t>
      </w:r>
      <w:proofErr w:type="spellEnd"/>
      <w:r w:rsidRPr="00CA20FD">
        <w:rPr>
          <w:rFonts w:eastAsia="Times New Roman" w:cstheme="minorHAnsi"/>
          <w:color w:val="000000"/>
          <w:lang w:eastAsia="pl-PL"/>
        </w:rPr>
        <w:t xml:space="preserve"> w terminie do dnia 30 listopada 2022 r. 3.6 Zagospodarowanie terenu, w tym wykonanie: ogrodzenia terenu, zjazdu do drogi publicznej, dojść, dojazdów, miejsc parkingowych, wycinki i </w:t>
      </w:r>
      <w:proofErr w:type="spellStart"/>
      <w:r w:rsidRPr="00CA20FD">
        <w:rPr>
          <w:rFonts w:eastAsia="Times New Roman" w:cstheme="minorHAnsi"/>
          <w:color w:val="000000"/>
          <w:lang w:eastAsia="pl-PL"/>
        </w:rPr>
        <w:t>nasadzeń</w:t>
      </w:r>
      <w:proofErr w:type="spellEnd"/>
      <w:r w:rsidRPr="00CA20FD">
        <w:rPr>
          <w:rFonts w:eastAsia="Times New Roman" w:cstheme="minorHAnsi"/>
          <w:color w:val="000000"/>
          <w:lang w:eastAsia="pl-PL"/>
        </w:rPr>
        <w:t xml:space="preserve"> drzew i krzewów. 3.7 Wykonanie i montaż tablicy informacyjnej </w:t>
      </w:r>
      <w:proofErr w:type="spellStart"/>
      <w:r w:rsidRPr="00CA20FD">
        <w:rPr>
          <w:rFonts w:eastAsia="Times New Roman" w:cstheme="minorHAnsi"/>
          <w:color w:val="000000"/>
          <w:lang w:eastAsia="pl-PL"/>
        </w:rPr>
        <w:t>WFOŚiGW</w:t>
      </w:r>
      <w:proofErr w:type="spellEnd"/>
      <w:r w:rsidRPr="00CA20FD">
        <w:rPr>
          <w:rFonts w:eastAsia="Times New Roman" w:cstheme="minorHAnsi"/>
          <w:color w:val="000000"/>
          <w:lang w:eastAsia="pl-PL"/>
        </w:rPr>
        <w:t xml:space="preserve">. 3.8 Wykonanie świadectwa charakterystyki energetycznej budynku. 3.9 Wykonanie audytu energetycznego budynku ex post. 3.10 Wykonanie geodezyjnej inwentaryzacji powykonawczej .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 xml:space="preserve">II.5) Główny kod CPV: </w:t>
      </w:r>
      <w:r w:rsidRPr="00CA20FD">
        <w:rPr>
          <w:rFonts w:eastAsia="Times New Roman" w:cstheme="minorHAnsi"/>
          <w:color w:val="000000"/>
          <w:lang w:eastAsia="pl-PL"/>
        </w:rPr>
        <w:t xml:space="preserve">45000000-7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lastRenderedPageBreak/>
        <w:t>Dodatkowe kody CPV:</w:t>
      </w:r>
      <w:r w:rsidRPr="00CA20FD">
        <w:rPr>
          <w:rFonts w:eastAsia="Times New Roman" w:cstheme="minorHAnsi"/>
          <w:color w:val="00000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CA20FD" w:rsidRPr="00CA20FD" w:rsidTr="00CA20FD">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Kod CPV</w:t>
            </w:r>
          </w:p>
        </w:tc>
      </w:tr>
      <w:tr w:rsidR="00CA20FD" w:rsidRPr="00CA20FD" w:rsidTr="00CA20FD">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45310000-3</w:t>
            </w:r>
          </w:p>
        </w:tc>
      </w:tr>
      <w:tr w:rsidR="00CA20FD" w:rsidRPr="00CA20FD" w:rsidTr="00CA20FD">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45262700-8</w:t>
            </w:r>
          </w:p>
        </w:tc>
      </w:tr>
      <w:tr w:rsidR="00CA20FD" w:rsidRPr="00CA20FD" w:rsidTr="00CA20FD">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45330000-9</w:t>
            </w:r>
          </w:p>
        </w:tc>
      </w:tr>
      <w:tr w:rsidR="00CA20FD" w:rsidRPr="00CA20FD" w:rsidTr="00CA20FD">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45450000-6</w:t>
            </w:r>
          </w:p>
        </w:tc>
      </w:tr>
    </w:tbl>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br/>
      </w:r>
      <w:r w:rsidRPr="00CA20FD">
        <w:rPr>
          <w:rFonts w:eastAsia="Times New Roman" w:cstheme="minorHAnsi"/>
          <w:b/>
          <w:bCs/>
          <w:color w:val="000000"/>
          <w:lang w:eastAsia="pl-PL"/>
        </w:rPr>
        <w:t xml:space="preserve">II.6) Całkowita wartość zamówienia </w:t>
      </w:r>
      <w:r w:rsidRPr="00CA20FD">
        <w:rPr>
          <w:rFonts w:eastAsia="Times New Roman" w:cstheme="minorHAnsi"/>
          <w:i/>
          <w:iCs/>
          <w:color w:val="000000"/>
          <w:lang w:eastAsia="pl-PL"/>
        </w:rPr>
        <w:t>(jeżeli zamawiający podaje informacje o wartości zamówienia)</w:t>
      </w:r>
      <w:r w:rsidRPr="00CA20FD">
        <w:rPr>
          <w:rFonts w:eastAsia="Times New Roman" w:cstheme="minorHAnsi"/>
          <w:color w:val="000000"/>
          <w:lang w:eastAsia="pl-PL"/>
        </w:rPr>
        <w:t xml:space="preserve">: </w:t>
      </w:r>
      <w:r w:rsidRPr="00CA20FD">
        <w:rPr>
          <w:rFonts w:eastAsia="Times New Roman" w:cstheme="minorHAnsi"/>
          <w:color w:val="000000"/>
          <w:lang w:eastAsia="pl-PL"/>
        </w:rPr>
        <w:br/>
        <w:t xml:space="preserve">Wartość bez VAT: 12712328,45 </w:t>
      </w:r>
      <w:r w:rsidRPr="00CA20FD">
        <w:rPr>
          <w:rFonts w:eastAsia="Times New Roman" w:cstheme="minorHAnsi"/>
          <w:color w:val="000000"/>
          <w:lang w:eastAsia="pl-PL"/>
        </w:rPr>
        <w:br/>
        <w:t xml:space="preserve">Waluta: </w:t>
      </w:r>
      <w:r>
        <w:rPr>
          <w:rFonts w:eastAsia="Times New Roman" w:cstheme="minorHAnsi"/>
          <w:color w:val="000000"/>
          <w:lang w:eastAsia="pl-PL"/>
        </w:rPr>
        <w:t xml:space="preserve">  </w:t>
      </w:r>
      <w:r w:rsidRPr="00CA20FD">
        <w:rPr>
          <w:rFonts w:eastAsia="Times New Roman" w:cstheme="minorHAnsi"/>
          <w:color w:val="000000"/>
          <w:lang w:eastAsia="pl-PL"/>
        </w:rPr>
        <w:t xml:space="preserve">PLN </w:t>
      </w:r>
      <w:r w:rsidRPr="00CA20FD">
        <w:rPr>
          <w:rFonts w:eastAsia="Times New Roman" w:cstheme="minorHAnsi"/>
          <w:color w:val="000000"/>
          <w:lang w:eastAsia="pl-PL"/>
        </w:rPr>
        <w:br/>
      </w:r>
      <w:r w:rsidRPr="00CA20FD">
        <w:rPr>
          <w:rFonts w:eastAsia="Times New Roman" w:cstheme="minorHAnsi"/>
          <w:i/>
          <w:iCs/>
          <w:color w:val="000000"/>
          <w:lang w:eastAsia="pl-PL"/>
        </w:rPr>
        <w:t>(w przypadku umów ramowych lub dynamicznego systemu zakupów – szacunkowa całkowita maksymalna wartość w całym okresie obowiązywania umowy ramowej lub dynamicznego systemu zakupów)</w:t>
      </w:r>
      <w:r w:rsidRPr="00CA20FD">
        <w:rPr>
          <w:rFonts w:eastAsia="Times New Roman" w:cstheme="minorHAnsi"/>
          <w:color w:val="000000"/>
          <w:lang w:eastAsia="pl-PL"/>
        </w:rPr>
        <w:t xml:space="preserve"> </w:t>
      </w:r>
    </w:p>
    <w:p w:rsidR="00CA20FD" w:rsidRDefault="00CA20FD" w:rsidP="00CA20FD">
      <w:pPr>
        <w:spacing w:after="0" w:line="240" w:lineRule="auto"/>
        <w:rPr>
          <w:rFonts w:eastAsia="Times New Roman" w:cstheme="minorHAnsi"/>
          <w:b/>
          <w:bCs/>
          <w:color w:val="000000"/>
          <w:lang w:eastAsia="pl-PL"/>
        </w:rPr>
      </w:pPr>
      <w:r w:rsidRPr="00CA20FD">
        <w:rPr>
          <w:rFonts w:eastAsia="Times New Roman" w:cstheme="minorHAnsi"/>
          <w:color w:val="000000"/>
          <w:lang w:eastAsia="pl-PL"/>
        </w:rPr>
        <w:br/>
      </w:r>
      <w:r w:rsidRPr="00CA20FD">
        <w:rPr>
          <w:rFonts w:eastAsia="Times New Roman" w:cstheme="minorHAnsi"/>
          <w:b/>
          <w:bCs/>
          <w:color w:val="000000"/>
          <w:lang w:eastAsia="pl-PL"/>
        </w:rPr>
        <w:t xml:space="preserve">II.7) Czy przewiduje się udzielenie zamówień, o których mowa w art. 67 ust. 1 pkt 6 i 7 lub w art. 134 ust. 6 pkt 3 ustawy </w:t>
      </w:r>
      <w:proofErr w:type="spellStart"/>
      <w:r w:rsidRPr="00CA20FD">
        <w:rPr>
          <w:rFonts w:eastAsia="Times New Roman" w:cstheme="minorHAnsi"/>
          <w:b/>
          <w:bCs/>
          <w:color w:val="000000"/>
          <w:lang w:eastAsia="pl-PL"/>
        </w:rPr>
        <w:t>Pzp</w:t>
      </w:r>
      <w:proofErr w:type="spellEnd"/>
      <w:r w:rsidRPr="00CA20FD">
        <w:rPr>
          <w:rFonts w:eastAsia="Times New Roman" w:cstheme="minorHAnsi"/>
          <w:b/>
          <w:bCs/>
          <w:color w:val="000000"/>
          <w:lang w:eastAsia="pl-PL"/>
        </w:rPr>
        <w:t xml:space="preserve">: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CA20FD">
        <w:rPr>
          <w:rFonts w:eastAsia="Times New Roman" w:cstheme="minorHAnsi"/>
          <w:color w:val="000000"/>
          <w:lang w:eastAsia="pl-PL"/>
        </w:rPr>
        <w:t>Pzp</w:t>
      </w:r>
      <w:proofErr w:type="spellEnd"/>
      <w:r w:rsidRPr="00CA20FD">
        <w:rPr>
          <w:rFonts w:eastAsia="Times New Roman" w:cstheme="minorHAnsi"/>
          <w:color w:val="000000"/>
          <w:lang w:eastAsia="pl-PL"/>
        </w:rPr>
        <w:t xml:space="preserve">: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II.8) Okres, w którym realizowane będzie zamówienie lub okres, na który została zawarta umowa ramowa lub okres, na który został ustanowiony dynamiczny system zakupów:</w:t>
      </w:r>
      <w:r w:rsidRPr="00CA20FD">
        <w:rPr>
          <w:rFonts w:eastAsia="Times New Roman" w:cstheme="minorHAnsi"/>
          <w:color w:val="000000"/>
          <w:lang w:eastAsia="pl-PL"/>
        </w:rPr>
        <w:t xml:space="preserve"> </w:t>
      </w:r>
      <w:r w:rsidRPr="00CA20FD">
        <w:rPr>
          <w:rFonts w:eastAsia="Times New Roman" w:cstheme="minorHAnsi"/>
          <w:color w:val="000000"/>
          <w:lang w:eastAsia="pl-PL"/>
        </w:rPr>
        <w:br/>
        <w:t>miesiącach:   </w:t>
      </w:r>
      <w:r w:rsidRPr="00CA20FD">
        <w:rPr>
          <w:rFonts w:eastAsia="Times New Roman" w:cstheme="minorHAnsi"/>
          <w:i/>
          <w:iCs/>
          <w:color w:val="000000"/>
          <w:lang w:eastAsia="pl-PL"/>
        </w:rPr>
        <w:t xml:space="preserve"> lub </w:t>
      </w:r>
      <w:r w:rsidRPr="00CA20FD">
        <w:rPr>
          <w:rFonts w:eastAsia="Times New Roman" w:cstheme="minorHAnsi"/>
          <w:b/>
          <w:bCs/>
          <w:color w:val="000000"/>
          <w:lang w:eastAsia="pl-PL"/>
        </w:rPr>
        <w:t>dniach:</w:t>
      </w:r>
      <w:r w:rsidRPr="00CA20FD">
        <w:rPr>
          <w:rFonts w:eastAsia="Times New Roman" w:cstheme="minorHAnsi"/>
          <w:color w:val="000000"/>
          <w:lang w:eastAsia="pl-PL"/>
        </w:rPr>
        <w:t xml:space="preserve"> </w:t>
      </w:r>
      <w:r w:rsidRPr="00CA20FD">
        <w:rPr>
          <w:rFonts w:eastAsia="Times New Roman" w:cstheme="minorHAnsi"/>
          <w:color w:val="000000"/>
          <w:lang w:eastAsia="pl-PL"/>
        </w:rPr>
        <w:br/>
      </w:r>
      <w:r w:rsidRPr="00CA20FD">
        <w:rPr>
          <w:rFonts w:eastAsia="Times New Roman" w:cstheme="minorHAnsi"/>
          <w:i/>
          <w:iCs/>
          <w:color w:val="000000"/>
          <w:lang w:eastAsia="pl-PL"/>
        </w:rPr>
        <w:t>lub</w:t>
      </w:r>
      <w:r w:rsidRPr="00CA20FD">
        <w:rPr>
          <w:rFonts w:eastAsia="Times New Roman" w:cstheme="minorHAnsi"/>
          <w:color w:val="000000"/>
          <w:lang w:eastAsia="pl-PL"/>
        </w:rPr>
        <w:t xml:space="preserve"> </w:t>
      </w:r>
      <w:r w:rsidRPr="00CA20FD">
        <w:rPr>
          <w:rFonts w:eastAsia="Times New Roman" w:cstheme="minorHAnsi"/>
          <w:color w:val="000000"/>
          <w:lang w:eastAsia="pl-PL"/>
        </w:rPr>
        <w:br/>
      </w:r>
      <w:r w:rsidRPr="00CA20FD">
        <w:rPr>
          <w:rFonts w:eastAsia="Times New Roman" w:cstheme="minorHAnsi"/>
          <w:b/>
          <w:bCs/>
          <w:color w:val="000000"/>
          <w:lang w:eastAsia="pl-PL"/>
        </w:rPr>
        <w:t xml:space="preserve">data rozpoczęcia: </w:t>
      </w:r>
      <w:r w:rsidRPr="00CA20FD">
        <w:rPr>
          <w:rFonts w:eastAsia="Times New Roman" w:cstheme="minorHAnsi"/>
          <w:color w:val="000000"/>
          <w:lang w:eastAsia="pl-PL"/>
        </w:rPr>
        <w:t> </w:t>
      </w:r>
      <w:r w:rsidRPr="00CA20FD">
        <w:rPr>
          <w:rFonts w:eastAsia="Times New Roman" w:cstheme="minorHAnsi"/>
          <w:i/>
          <w:iCs/>
          <w:color w:val="000000"/>
          <w:lang w:eastAsia="pl-PL"/>
        </w:rPr>
        <w:t xml:space="preserve"> lub </w:t>
      </w:r>
      <w:r w:rsidRPr="00CA20FD">
        <w:rPr>
          <w:rFonts w:eastAsia="Times New Roman" w:cstheme="minorHAnsi"/>
          <w:b/>
          <w:bCs/>
          <w:color w:val="000000"/>
          <w:lang w:eastAsia="pl-PL"/>
        </w:rPr>
        <w:t xml:space="preserve">zakończenia: </w:t>
      </w:r>
      <w:r w:rsidRPr="00CA20FD">
        <w:rPr>
          <w:rFonts w:eastAsia="Times New Roman" w:cstheme="minorHAnsi"/>
          <w:color w:val="000000"/>
          <w:lang w:eastAsia="pl-PL"/>
        </w:rPr>
        <w:t xml:space="preserve">2023-08-01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CA20FD" w:rsidRPr="00CA20FD" w:rsidTr="00CA20FD">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Data zakończenia</w:t>
            </w:r>
          </w:p>
        </w:tc>
      </w:tr>
      <w:tr w:rsidR="00CA20FD" w:rsidRPr="00CA20FD" w:rsidTr="00CA20FD">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2023-08-01</w:t>
            </w:r>
          </w:p>
        </w:tc>
      </w:tr>
    </w:tbl>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br/>
      </w:r>
      <w:r w:rsidRPr="00CA20FD">
        <w:rPr>
          <w:rFonts w:eastAsia="Times New Roman" w:cstheme="minorHAnsi"/>
          <w:b/>
          <w:bCs/>
          <w:color w:val="000000"/>
          <w:lang w:eastAsia="pl-PL"/>
        </w:rPr>
        <w:t xml:space="preserve">II.9) Informacje dodatkowe: </w:t>
      </w:r>
    </w:p>
    <w:p w:rsidR="00CA20FD" w:rsidRPr="00CA20FD"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u w:val="single"/>
          <w:lang w:eastAsia="pl-PL"/>
        </w:rPr>
        <w:t xml:space="preserve">SEKCJA III: INFORMACJE O CHARAKTERZE PRAWNYM, EKONOMICZNYM, FINANSOWYM I TECHNICZNYM </w:t>
      </w:r>
    </w:p>
    <w:p w:rsidR="00DB3879" w:rsidRDefault="00DB3879" w:rsidP="00CA20FD">
      <w:pPr>
        <w:spacing w:after="0" w:line="240" w:lineRule="auto"/>
        <w:rPr>
          <w:rFonts w:eastAsia="Times New Roman" w:cstheme="minorHAnsi"/>
          <w:b/>
          <w:bCs/>
          <w:color w:val="000000"/>
          <w:lang w:eastAsia="pl-PL"/>
        </w:rPr>
      </w:pP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III.1) WARUNKI UDZIAŁU W POSTĘPOWANIU </w:t>
      </w:r>
    </w:p>
    <w:p w:rsidR="00DB3879"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lang w:eastAsia="pl-PL"/>
        </w:rPr>
        <w:t>III.1.1) Kompetencje lub uprawnienia do prowadzenia określonej działalności zawodowej, o ile wynika to z odrębnych przepisów</w:t>
      </w:r>
      <w:r w:rsidRPr="00CA20FD">
        <w:rPr>
          <w:rFonts w:eastAsia="Times New Roman" w:cstheme="minorHAnsi"/>
          <w:color w:val="000000"/>
          <w:lang w:eastAsia="pl-PL"/>
        </w:rPr>
        <w:t xml:space="preserve"> </w:t>
      </w:r>
      <w:r w:rsidRPr="00CA20FD">
        <w:rPr>
          <w:rFonts w:eastAsia="Times New Roman" w:cstheme="minorHAnsi"/>
          <w:color w:val="000000"/>
          <w:lang w:eastAsia="pl-PL"/>
        </w:rPr>
        <w:br/>
        <w:t xml:space="preserve">Określenie warunków: </w:t>
      </w:r>
      <w:r w:rsidRPr="00CA20FD">
        <w:rPr>
          <w:rFonts w:eastAsia="Times New Roman" w:cstheme="minorHAnsi"/>
          <w:color w:val="000000"/>
          <w:lang w:eastAsia="pl-PL"/>
        </w:rPr>
        <w:br/>
        <w:t xml:space="preserve">Informacje dodatkowe </w:t>
      </w:r>
      <w:r w:rsidRPr="00CA20FD">
        <w:rPr>
          <w:rFonts w:eastAsia="Times New Roman" w:cstheme="minorHAnsi"/>
          <w:color w:val="000000"/>
          <w:lang w:eastAsia="pl-PL"/>
        </w:rPr>
        <w:br/>
      </w:r>
    </w:p>
    <w:p w:rsidR="00DB3879" w:rsidRDefault="00CA20FD" w:rsidP="00DB3879">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III.1.2) Sytuacja finansowa lub ekonomiczna </w:t>
      </w:r>
      <w:r w:rsidRPr="00CA20FD">
        <w:rPr>
          <w:rFonts w:eastAsia="Times New Roman" w:cstheme="minorHAnsi"/>
          <w:color w:val="000000"/>
          <w:lang w:eastAsia="pl-PL"/>
        </w:rPr>
        <w:br/>
        <w:t>Określenie warunków: Zamawiający wymaga, aby Wykonawca wykazał, iż posiada środki finansowe lub zdolność kredytową w wysokości nie mniejszej niż 5 000 000,00 złotych. W przypadku złożenia oferty przez Wykonawców wspólnie ubiegających się o udzielenie zamówienia powyższy warunek podlega sumowaniu, tzn. że Wykonawcy wspólnie ubiegający si</w:t>
      </w:r>
      <w:r w:rsidR="00DB3879">
        <w:rPr>
          <w:rFonts w:eastAsia="Times New Roman" w:cstheme="minorHAnsi"/>
          <w:color w:val="000000"/>
          <w:lang w:eastAsia="pl-PL"/>
        </w:rPr>
        <w:t xml:space="preserve">ę o udzielenie zamówienia muszą </w:t>
      </w:r>
      <w:r w:rsidRPr="00CA20FD">
        <w:rPr>
          <w:rFonts w:eastAsia="Times New Roman" w:cstheme="minorHAnsi"/>
          <w:color w:val="000000"/>
          <w:lang w:eastAsia="pl-PL"/>
        </w:rPr>
        <w:t xml:space="preserve">łącznie spełniać opisany warunek. </w:t>
      </w:r>
      <w:r w:rsidR="00DB3879">
        <w:rPr>
          <w:rFonts w:eastAsia="Times New Roman" w:cstheme="minorHAnsi"/>
          <w:color w:val="000000"/>
          <w:lang w:eastAsia="pl-PL"/>
        </w:rPr>
        <w:t xml:space="preserve"> </w:t>
      </w:r>
    </w:p>
    <w:p w:rsidR="00DB3879" w:rsidRDefault="00CA20FD" w:rsidP="00DB3879">
      <w:pPr>
        <w:spacing w:after="0" w:line="240" w:lineRule="auto"/>
        <w:rPr>
          <w:rFonts w:eastAsia="Times New Roman" w:cstheme="minorHAnsi"/>
          <w:b/>
          <w:bCs/>
          <w:color w:val="000000"/>
          <w:lang w:eastAsia="pl-PL"/>
        </w:rPr>
      </w:pPr>
      <w:r w:rsidRPr="00CA20FD">
        <w:rPr>
          <w:rFonts w:eastAsia="Times New Roman" w:cstheme="minorHAnsi"/>
          <w:color w:val="000000"/>
          <w:lang w:eastAsia="pl-PL"/>
        </w:rPr>
        <w:t xml:space="preserve">Informacje dodatkowe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III.1.3) Zdolność techniczna lub zawodowa </w:t>
      </w:r>
      <w:r w:rsidRPr="00CA20FD">
        <w:rPr>
          <w:rFonts w:eastAsia="Times New Roman" w:cstheme="minorHAnsi"/>
          <w:color w:val="000000"/>
          <w:lang w:eastAsia="pl-PL"/>
        </w:rPr>
        <w:br/>
        <w:t xml:space="preserve">Określenie warunków: Wykonawca powinien posiadać niezbędną wiedzę oraz doświadczenie i powinien po-twierdzić to złożonym wykazem robót budowlanych wykonanych w okresie ostatnich pięciu lat przed upływem terminu składania ofert. W przypadku, gdy okres działalności jest krótszy niż pięć lat to w tym okresie wraz z podaniem ich rodzaju i wartości, daty i miejsca wykonania i </w:t>
      </w:r>
      <w:r w:rsidRPr="00CA20FD">
        <w:rPr>
          <w:rFonts w:eastAsia="Times New Roman" w:cstheme="minorHAnsi"/>
          <w:color w:val="000000"/>
          <w:lang w:eastAsia="pl-PL"/>
        </w:rPr>
        <w:lastRenderedPageBreak/>
        <w:t xml:space="preserve">podmiotów, na rzecz których roboty te zostały wykonane oraz za-łączeniem dowodów określających czy roboty zostały wykonane w sposób należyty zgodnie z przepisami prawa budowlanego i prawidłowo ukończone. Zamawiający uzna warunek za spełniony, jeżeli Wykonawca przedstawi 2 poświadczenia należytego wykonania robót polegających na budowie, przebudowie lub rozbudowie budynku użyteczności publicznej w rozumieniu przepisów rozporządzenia Ministra Infrastruktury z dnia 12 kwietnia 2002 r. w sprawie warunków technicznych, jakim powinny odpowiadać budynki i ich usytuowanie (tekst jednolity: Dz. U. 2019 r., poz. 1065) (tj.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o kubaturze nie mniejszej niż 5 000 m3 i o wartości roboty budowlanej nie mniejszej niż 5 000 000,00 złotych brutto każde. </w:t>
      </w:r>
      <w:r w:rsidRPr="00CA20FD">
        <w:rPr>
          <w:rFonts w:eastAsia="Times New Roman" w:cstheme="minorHAnsi"/>
          <w:color w:val="00000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A20FD">
        <w:rPr>
          <w:rFonts w:eastAsia="Times New Roman" w:cstheme="minorHAnsi"/>
          <w:color w:val="000000"/>
          <w:lang w:eastAsia="pl-PL"/>
        </w:rPr>
        <w:br/>
        <w:t xml:space="preserve">Informacje dodatkowe: Wykonawca dysponuje co najmniej po 1 osobie posiadającej niezbędne uprawnienia budowlane do kierowania robotami w specjalności: - konstrukcyjno-budowlanej, - instalacyjnej w zakresie sieci, instalacji i urządzeń sanitarnych, - instalacyjnej w zakresie sieci, instalacji i urządzeń elektrycznych i elektroenergetycznych. Zamawiający wymaga, aby Wykonawca wykazał, że będzie dysponował osobami o odpowiednich kwalifikacjach zawodowych, doświadczeniu i wykształceniu niezbędnym do wykonania zamówienia tj.: - kierownikiem robót w specjalności konstrukcyjno-budowlanej - osobą posiadającą co najmniej 5 letnie doświadczenie zawodowe, prawo do pełnienia samodzielnych funkcji technicznych w budownictwie, tj. uprawnienia budowlane do kierowania robotami budowlanymi w specjalności konstrukcyjno-budowlanej bez ograniczeń lub odpowiadające im równoważne uprawnienia w tej specjalności, które zostały wydane na podstawie wcześniej obowiązujących przepisów, zgodnie z wymogami ustawy Prawo budowlane oraz ważne zaświadczenie o przynależności do właściwej izby samo-rządu zawodowego; - kierownikiem w specjalności robót sanitarnych – osobą posiadającą co najmniej 5 letnie doświadczenie zawodowe, prawo do pełnienia samodzielnych funkcji technicznych w budownictwie, tj. uprawnienia budowlane do kierowania robotami budowlanymi w specjalności instalacyjnej w zakresie sieci, instalacji urządzeń cieplnych, wentylacyjnych, gazowych, wodociągowych i kanalizacyjnych – bez ograniczeń lub odpowiadające im równoważne uprawnienia w tej specjalności, które zostały wydane na podstawie wcześniej obowiązujących przepisów, zgodnie z wymogami ustawy Prawo budowlane oraz ważne zaświadczenie o przynależności do właściwej izby samorządu zawodowego; - kierownikiem w specjalności robót elektrycznych i teletechnicznych -osobą posiadającą co najmniej 5 letnie doświadczenie zawodowe na stanowisku kierownika budowy lub kierownika robót oraz uprawnienia budowlane do pełnienia samodzielnych funkcji technicznych w budownictwie, tj. uprawnienia budowlane do kierowania robotami budowlanymi w specjalności instalacyjnej w zakresie sieci, instalacji i urządzeń elektrycznych i elektroenergetycznych bez ograniczeń lub równoważne im uprawnienia w tej specjalności, które zostały wydane na podstawie wcześniej obowiązujących przepisów, zgodnie z wymogami ustawy Prawo budowlane oraz ważne zaświadczenie o przynależności do właściwej izby samorządu zawodowego. </w:t>
      </w:r>
    </w:p>
    <w:p w:rsidR="00DB3879" w:rsidRDefault="00DB3879" w:rsidP="00CA20FD">
      <w:pPr>
        <w:spacing w:after="0" w:line="240" w:lineRule="auto"/>
        <w:rPr>
          <w:rFonts w:eastAsia="Times New Roman" w:cstheme="minorHAnsi"/>
          <w:b/>
          <w:bCs/>
          <w:color w:val="000000"/>
          <w:lang w:eastAsia="pl-PL"/>
        </w:rPr>
      </w:pP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III.2) PODSTAWY WYKLUCZENIA </w:t>
      </w:r>
    </w:p>
    <w:p w:rsidR="00DB3879"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lang w:eastAsia="pl-PL"/>
        </w:rPr>
        <w:t xml:space="preserve">III.2.1) Podstawy wykluczenia określone w art. 24 ust. 1 ustawy </w:t>
      </w:r>
      <w:proofErr w:type="spellStart"/>
      <w:r w:rsidRPr="00CA20FD">
        <w:rPr>
          <w:rFonts w:eastAsia="Times New Roman" w:cstheme="minorHAnsi"/>
          <w:b/>
          <w:bCs/>
          <w:color w:val="000000"/>
          <w:lang w:eastAsia="pl-PL"/>
        </w:rPr>
        <w:t>Pzp</w:t>
      </w:r>
      <w:proofErr w:type="spellEnd"/>
      <w:r w:rsidRPr="00CA20FD">
        <w:rPr>
          <w:rFonts w:eastAsia="Times New Roman" w:cstheme="minorHAnsi"/>
          <w:color w:val="000000"/>
          <w:lang w:eastAsia="pl-PL"/>
        </w:rPr>
        <w:t xml:space="preserve"> </w:t>
      </w:r>
      <w:r w:rsidRPr="00CA20FD">
        <w:rPr>
          <w:rFonts w:eastAsia="Times New Roman" w:cstheme="minorHAnsi"/>
          <w:color w:val="000000"/>
          <w:lang w:eastAsia="pl-PL"/>
        </w:rPr>
        <w:br/>
      </w:r>
    </w:p>
    <w:p w:rsidR="00DB3879"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III.2.2) Zamawiający przewiduje wykluczenie wykonawcy na podstawie art. 24 ust. 5 ustawy </w:t>
      </w:r>
      <w:proofErr w:type="spellStart"/>
      <w:r w:rsidRPr="00CA20FD">
        <w:rPr>
          <w:rFonts w:eastAsia="Times New Roman" w:cstheme="minorHAnsi"/>
          <w:b/>
          <w:bCs/>
          <w:color w:val="000000"/>
          <w:lang w:eastAsia="pl-PL"/>
        </w:rPr>
        <w:t>Pzp</w:t>
      </w:r>
      <w:proofErr w:type="spellEnd"/>
      <w:r w:rsidRPr="00CA20FD">
        <w:rPr>
          <w:rFonts w:eastAsia="Times New Roman" w:cstheme="minorHAnsi"/>
          <w:color w:val="000000"/>
          <w:lang w:eastAsia="pl-PL"/>
        </w:rPr>
        <w:t xml:space="preserve"> Tak Zamawiający przewiduje następujące fakultatywne podstawy wykluczenia: Tak (podstawa wykluczenia określona w art. 24 ust. 5 pkt 1 ustawy </w:t>
      </w:r>
      <w:proofErr w:type="spellStart"/>
      <w:r w:rsidRPr="00CA20FD">
        <w:rPr>
          <w:rFonts w:eastAsia="Times New Roman" w:cstheme="minorHAnsi"/>
          <w:color w:val="000000"/>
          <w:lang w:eastAsia="pl-PL"/>
        </w:rPr>
        <w:t>Pzp</w:t>
      </w:r>
      <w:proofErr w:type="spellEnd"/>
      <w:r w:rsidRPr="00CA20FD">
        <w:rPr>
          <w:rFonts w:eastAsia="Times New Roman" w:cstheme="minorHAnsi"/>
          <w:color w:val="000000"/>
          <w:lang w:eastAsia="pl-PL"/>
        </w:rPr>
        <w:t xml:space="preserve">)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III.3) WYKAZ OŚWIADCZEŃ SKŁADANYCH PRZEZ WYKONAWCĘ W CELU WSTĘPNEGO POTWIERDZENIA, ŻE NIE PODLEGA ON WYKLUCZENIU ORAZ SPEŁNIA WARUNKI UDZIAŁU W POSTĘPOWANIU ORAZ SPEŁNIA KRYTERIA SELEKCJI </w:t>
      </w:r>
    </w:p>
    <w:p w:rsidR="00DB3879" w:rsidRDefault="00DB3879" w:rsidP="00CA20FD">
      <w:pPr>
        <w:spacing w:after="0" w:line="240" w:lineRule="auto"/>
        <w:rPr>
          <w:rFonts w:eastAsia="Times New Roman" w:cstheme="minorHAnsi"/>
          <w:b/>
          <w:bCs/>
          <w:color w:val="000000"/>
          <w:lang w:eastAsia="pl-PL"/>
        </w:rPr>
      </w:pPr>
    </w:p>
    <w:p w:rsidR="00DB3879"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lang w:eastAsia="pl-PL"/>
        </w:rPr>
        <w:t xml:space="preserve">Oświadczenie o niepodleganiu wykluczeniu oraz spełnianiu warunków udziału w postępowaniu </w:t>
      </w:r>
      <w:r w:rsidRPr="00CA20FD">
        <w:rPr>
          <w:rFonts w:eastAsia="Times New Roman" w:cstheme="minorHAnsi"/>
          <w:color w:val="000000"/>
          <w:lang w:eastAsia="pl-PL"/>
        </w:rPr>
        <w:t xml:space="preserve">Tak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Oświadczenie o spełnianiu kryteriów selekcji </w:t>
      </w:r>
      <w:r w:rsidR="00DB3879">
        <w:rPr>
          <w:rFonts w:eastAsia="Times New Roman" w:cstheme="minorHAnsi"/>
          <w:color w:val="000000"/>
          <w:lang w:eastAsia="pl-PL"/>
        </w:rPr>
        <w:t xml:space="preserve">  </w:t>
      </w:r>
      <w:r w:rsidRPr="00CA20FD">
        <w:rPr>
          <w:rFonts w:eastAsia="Times New Roman" w:cstheme="minorHAnsi"/>
          <w:color w:val="000000"/>
          <w:lang w:eastAsia="pl-PL"/>
        </w:rPr>
        <w:t xml:space="preserve">Nie </w:t>
      </w:r>
    </w:p>
    <w:p w:rsidR="00DB3879" w:rsidRDefault="00DB3879" w:rsidP="00CA20FD">
      <w:pPr>
        <w:spacing w:after="0" w:line="240" w:lineRule="auto"/>
        <w:rPr>
          <w:rFonts w:eastAsia="Times New Roman" w:cstheme="minorHAnsi"/>
          <w:b/>
          <w:bCs/>
          <w:color w:val="000000"/>
          <w:lang w:eastAsia="pl-PL"/>
        </w:rPr>
      </w:pP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III.4) WYKAZ OŚWIADCZEŃ LUB DOKUMENTÓW , SKŁADANYCH PRZEZ WYKONAWCĘ W POSTĘPOWANIU NA WEZWANIE ZAMAWIAJACEGO W CELU POTWIERDZENIA OKOLICZNOŚCI, O KTÓRYCH MOWA W ART. 25 UST. 1 PKT 3 USTAWY PZP: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aktualny odpis z właściwego rejestru lub z centralnej ewidencji i informacji o działalności gospodarczej </w:t>
      </w:r>
    </w:p>
    <w:p w:rsidR="00DB3879" w:rsidRDefault="00DB3879" w:rsidP="00CA20FD">
      <w:pPr>
        <w:spacing w:after="0" w:line="240" w:lineRule="auto"/>
        <w:rPr>
          <w:rFonts w:eastAsia="Times New Roman" w:cstheme="minorHAnsi"/>
          <w:b/>
          <w:bCs/>
          <w:color w:val="000000"/>
          <w:lang w:eastAsia="pl-PL"/>
        </w:rPr>
      </w:pP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III.5) WYKAZ OŚWIADCZEŃ LUB DOKUMENTÓW SKŁADANYCH PRZEZ WYKONAWCĘ W POSTĘPOWANIU NA WEZWANIE ZAMAWIAJACEGO W CELU POTWIERDZENIA OKOLICZNOŚCI, O KTÓRYCH MOWA W ART. 25 UST. 1 PKT 1 USTAWY PZP </w:t>
      </w:r>
    </w:p>
    <w:p w:rsidR="00DB3879" w:rsidRDefault="00DB3879" w:rsidP="00CA20FD">
      <w:pPr>
        <w:spacing w:after="0" w:line="240" w:lineRule="auto"/>
        <w:rPr>
          <w:rFonts w:eastAsia="Times New Roman" w:cstheme="minorHAnsi"/>
          <w:b/>
          <w:bCs/>
          <w:color w:val="000000"/>
          <w:lang w:eastAsia="pl-PL"/>
        </w:rPr>
      </w:pPr>
    </w:p>
    <w:p w:rsidR="00DB3879"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lang w:eastAsia="pl-PL"/>
        </w:rPr>
        <w:t>III.5.1) W ZAKRESIE SPEŁNIANIA WARUNKÓW UDZIAŁU W POSTĘPOWANIU:</w:t>
      </w:r>
      <w:r w:rsidRPr="00CA20FD">
        <w:rPr>
          <w:rFonts w:eastAsia="Times New Roman" w:cstheme="minorHAnsi"/>
          <w:color w:val="000000"/>
          <w:lang w:eastAsia="pl-PL"/>
        </w:rPr>
        <w:t xml:space="preserve"> </w:t>
      </w:r>
      <w:r w:rsidRPr="00CA20FD">
        <w:rPr>
          <w:rFonts w:eastAsia="Times New Roman" w:cstheme="minorHAnsi"/>
          <w:color w:val="000000"/>
          <w:lang w:eastAsia="pl-PL"/>
        </w:rPr>
        <w:br/>
        <w:t xml:space="preserve">1. Informacja z banku lub ze spółdzielczej kasy oszczędnościowo – kredytowej o wysokości posiadanych środków finansowych lub o zdolności kredytowej wykonawcy, w okresie nie wcześniejszym niż 1 miesiąc przed upływem terminu składania ofert. Zamawiający wymaga, aby Wykonawca wykazał, iż posiada środki finansowe lub zdolność kredytową w wysokości nie mniejszej niż 5 000 000,00 złotych. W przypadku złożenia oferty przez Wykonawców wspólnie ubiegających się o udzielenie zamówienia powyższy warunek podlega na sumowaniu, tzn. że Wykonawcy wspólnie ubiegający się o udzielenie zamówienia muszą łącznie spełniać opisany warunek. 2. Wykaz robót budowlanych wykonanych w okresie ostatnich pięciu lat przed upływem terminu składania ofert. W przypadku, gdy okres działalności jest krótszy niż pięć lat to w tym okresie wraz z podaniem ich rodzaju i wartości, daty i miejsca wykonania i pod-miotów, na rzecz których roboty te zostały wykonane oraz załączeniem dowodów określających czy roboty zostały wykonane w sposób należyty zgodnie z przepisami prawa budowlanego i prawidłowo ukończone. Zamawiający uzna warunek za spełniony, jeżeli Wykonawca przedstawi 2 poświadczenia należytego wykonania robót polegających na budowie, przebudowie lub rozbudowie budynku użyteczności publicznej w rozumieniu przepisów rozporządzenia Ministra Infrastruktury z dnia 12 kwietnia 2002 r. w sprawie warunków technicznych, jakim powinny odpowiadać budynki i ich usytuowanie (tekst jednolity: Dz. U. 2019 r., poz. 1065) (tj.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o kubaturze nie mniejszej niż 5 000 m3 i o wartości roboty budowlanej nie mniejszej niż 5 000 000,00 złotych brutto każde. 3. Wykaz osób które będą uczestniczyć w wykonywaniu zamówienia, w szczególności: kierowników robót branżowych (w zakresie instalacji sanitarnych, elektrycznych teletechnicznych oraz robót konstrukcyjno-budowlanych),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r w:rsidRPr="00CA20FD">
        <w:rPr>
          <w:rFonts w:eastAsia="Times New Roman" w:cstheme="minorHAnsi"/>
          <w:color w:val="000000"/>
          <w:lang w:eastAsia="pl-PL"/>
        </w:rPr>
        <w:br/>
      </w:r>
    </w:p>
    <w:p w:rsidR="00DB3879"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III.5.2) W ZAKRESIE KRYTERIÓW SELEKCJI:</w:t>
      </w:r>
      <w:r w:rsidRPr="00CA20FD">
        <w:rPr>
          <w:rFonts w:eastAsia="Times New Roman" w:cstheme="minorHAnsi"/>
          <w:color w:val="000000"/>
          <w:lang w:eastAsia="pl-PL"/>
        </w:rPr>
        <w:t xml:space="preserve">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III.6) WYKAZ OŚWIADCZEŃ LUB DOKUMENTÓW SKŁADANYCH PRZEZ WYKONAWCĘ W POSTĘPOWANIU NA WEZWANIE ZAMAWIAJACEGO W CELU POTWIERDZENIA OKOLICZNOŚCI, O KTÓRYCH MOWA W ART. 25 UST. 1 PKT 2 USTAWY PZP </w:t>
      </w:r>
    </w:p>
    <w:p w:rsidR="00DB3879" w:rsidRDefault="00DB3879" w:rsidP="00CA20FD">
      <w:pPr>
        <w:spacing w:after="0" w:line="240" w:lineRule="auto"/>
        <w:rPr>
          <w:rFonts w:eastAsia="Times New Roman" w:cstheme="minorHAnsi"/>
          <w:b/>
          <w:bCs/>
          <w:color w:val="000000"/>
          <w:lang w:eastAsia="pl-PL"/>
        </w:rPr>
      </w:pP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III.7) INNE DOKUMENTY NIE WYMIENIONE W pkt III.3) - III.6)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1. Formularz ofertowy. 2. Oświadczenie o przynależności lub braku przynależności do tej samej grupy kapitałowej. 3. Pełnomocnictwo - w przypadku, gdy ofertę składa pełnomocnik lub w przypadku Wykonawców występujących wspólnie (np. w formie konsorcjum) pełnomocnictwo dla lidera. </w:t>
      </w:r>
    </w:p>
    <w:p w:rsidR="00DB3879" w:rsidRDefault="00DB3879" w:rsidP="00CA20FD">
      <w:pPr>
        <w:spacing w:after="0" w:line="240" w:lineRule="auto"/>
        <w:rPr>
          <w:rFonts w:eastAsia="Times New Roman" w:cstheme="minorHAnsi"/>
          <w:b/>
          <w:bCs/>
          <w:color w:val="000000"/>
          <w:u w:val="single"/>
          <w:lang w:eastAsia="pl-PL"/>
        </w:rPr>
      </w:pPr>
    </w:p>
    <w:p w:rsidR="00CA20FD" w:rsidRPr="00CA20FD"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u w:val="single"/>
          <w:lang w:eastAsia="pl-PL"/>
        </w:rPr>
        <w:t xml:space="preserve">IV: PROCEDURA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IV.1) OPIS </w:t>
      </w:r>
      <w:r w:rsidRPr="00CA20FD">
        <w:rPr>
          <w:rFonts w:eastAsia="Times New Roman" w:cstheme="minorHAnsi"/>
          <w:color w:val="000000"/>
          <w:lang w:eastAsia="pl-PL"/>
        </w:rPr>
        <w:br/>
      </w:r>
      <w:r w:rsidRPr="00CA20FD">
        <w:rPr>
          <w:rFonts w:eastAsia="Times New Roman" w:cstheme="minorHAnsi"/>
          <w:b/>
          <w:bCs/>
          <w:color w:val="000000"/>
          <w:lang w:eastAsia="pl-PL"/>
        </w:rPr>
        <w:t xml:space="preserve">IV.1.1) Tryb udzielenia zamówienia: </w:t>
      </w:r>
      <w:r w:rsidRPr="00CA20FD">
        <w:rPr>
          <w:rFonts w:eastAsia="Times New Roman" w:cstheme="minorHAnsi"/>
          <w:color w:val="000000"/>
          <w:lang w:eastAsia="pl-PL"/>
        </w:rPr>
        <w:t xml:space="preserve">Przetarg nieograniczony </w:t>
      </w:r>
      <w:r w:rsidRPr="00CA20FD">
        <w:rPr>
          <w:rFonts w:eastAsia="Times New Roman" w:cstheme="minorHAnsi"/>
          <w:color w:val="000000"/>
          <w:lang w:eastAsia="pl-PL"/>
        </w:rPr>
        <w:br/>
      </w:r>
      <w:r w:rsidRPr="00CA20FD">
        <w:rPr>
          <w:rFonts w:eastAsia="Times New Roman" w:cstheme="minorHAnsi"/>
          <w:b/>
          <w:bCs/>
          <w:color w:val="000000"/>
          <w:lang w:eastAsia="pl-PL"/>
        </w:rPr>
        <w:t>IV.1.2) Zamawiający żąda wniesienia wadium:</w:t>
      </w:r>
      <w:r w:rsidRPr="00CA20FD">
        <w:rPr>
          <w:rFonts w:eastAsia="Times New Roman" w:cstheme="minorHAnsi"/>
          <w:color w:val="000000"/>
          <w:lang w:eastAsia="pl-PL"/>
        </w:rPr>
        <w:t xml:space="preserve"> </w:t>
      </w:r>
      <w:r w:rsidR="00DB3879">
        <w:rPr>
          <w:rFonts w:eastAsia="Times New Roman" w:cstheme="minorHAnsi"/>
          <w:color w:val="000000"/>
          <w:lang w:eastAsia="pl-PL"/>
        </w:rPr>
        <w:t xml:space="preserve">  </w:t>
      </w:r>
      <w:r w:rsidRPr="00CA20FD">
        <w:rPr>
          <w:rFonts w:eastAsia="Times New Roman" w:cstheme="minorHAnsi"/>
          <w:color w:val="000000"/>
          <w:lang w:eastAsia="pl-PL"/>
        </w:rPr>
        <w:t xml:space="preserve">Tak </w:t>
      </w:r>
      <w:r w:rsidRPr="00CA20FD">
        <w:rPr>
          <w:rFonts w:eastAsia="Times New Roman" w:cstheme="minorHAnsi"/>
          <w:color w:val="000000"/>
          <w:lang w:eastAsia="pl-PL"/>
        </w:rPr>
        <w:br/>
        <w:t xml:space="preserve">Informacja na temat wadium </w:t>
      </w:r>
      <w:r w:rsidRPr="00CA20FD">
        <w:rPr>
          <w:rFonts w:eastAsia="Times New Roman" w:cstheme="minorHAnsi"/>
          <w:color w:val="000000"/>
          <w:lang w:eastAsia="pl-PL"/>
        </w:rPr>
        <w:br/>
        <w:t xml:space="preserve">Na podstawie art. 45 ustawy Prawo zamówień publicznych Zamawiający żąda od Wykonawców wniesienia wadium w wysokości 250.000,00 PLN.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br/>
      </w:r>
      <w:r w:rsidRPr="00CA20FD">
        <w:rPr>
          <w:rFonts w:eastAsia="Times New Roman" w:cstheme="minorHAnsi"/>
          <w:b/>
          <w:bCs/>
          <w:color w:val="000000"/>
          <w:lang w:eastAsia="pl-PL"/>
        </w:rPr>
        <w:t>IV.1.3) Przewiduje się udzielenie zaliczek na poczet wykonania zamówienia:</w:t>
      </w:r>
      <w:r w:rsidRPr="00CA20FD">
        <w:rPr>
          <w:rFonts w:eastAsia="Times New Roman" w:cstheme="minorHAnsi"/>
          <w:color w:val="000000"/>
          <w:lang w:eastAsia="pl-PL"/>
        </w:rPr>
        <w:t xml:space="preserve"> </w:t>
      </w:r>
      <w:r w:rsidR="00DB3879">
        <w:rPr>
          <w:rFonts w:eastAsia="Times New Roman" w:cstheme="minorHAnsi"/>
          <w:color w:val="000000"/>
          <w:lang w:eastAsia="pl-PL"/>
        </w:rPr>
        <w:t xml:space="preserve">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t xml:space="preserve">Należy podać informacje na temat udzielania zaliczek: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 xml:space="preserve">IV.1.4) Wymaga się złożenia ofert w postaci katalogów elektronicznych lub dołączenia do ofert katalogów elektronicznych: </w:t>
      </w:r>
      <w:r w:rsidR="00DB3879">
        <w:rPr>
          <w:rFonts w:eastAsia="Times New Roman" w:cstheme="minorHAnsi"/>
          <w:color w:val="000000"/>
          <w:lang w:eastAsia="pl-PL"/>
        </w:rPr>
        <w:t xml:space="preserve">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t>Dopuszcza się złożenie ofert w postaci katalogów elektronicznych lub dołączenia do of</w:t>
      </w:r>
      <w:r w:rsidR="00DB3879">
        <w:rPr>
          <w:rFonts w:eastAsia="Times New Roman" w:cstheme="minorHAnsi"/>
          <w:color w:val="000000"/>
          <w:lang w:eastAsia="pl-PL"/>
        </w:rPr>
        <w:t xml:space="preserve">ert katalogów elektronicznych: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t xml:space="preserve">Informacje dodatkowe: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 xml:space="preserve">IV.1.5.) Wymaga się złożenia oferty wariantowej: </w:t>
      </w:r>
      <w:r w:rsidR="00DB3879">
        <w:rPr>
          <w:rFonts w:eastAsia="Times New Roman" w:cstheme="minorHAnsi"/>
          <w:color w:val="000000"/>
          <w:lang w:eastAsia="pl-PL"/>
        </w:rPr>
        <w:t xml:space="preserve">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t>Dopuszcza s</w:t>
      </w:r>
      <w:r w:rsidR="00DB3879">
        <w:rPr>
          <w:rFonts w:eastAsia="Times New Roman" w:cstheme="minorHAnsi"/>
          <w:color w:val="000000"/>
          <w:lang w:eastAsia="pl-PL"/>
        </w:rPr>
        <w:t xml:space="preserve">ię złożenie oferty wariantowej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t xml:space="preserve">Złożenie oferty wariantowej dopuszcza się tylko z jednoczesnym złożeniem oferty zasadniczej: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 xml:space="preserve">IV.1.6) Przewidywana liczba wykonawców, którzy zostaną zaproszeni do udziału w postępowaniu </w:t>
      </w:r>
      <w:r w:rsidRPr="00CA20FD">
        <w:rPr>
          <w:rFonts w:eastAsia="Times New Roman" w:cstheme="minorHAnsi"/>
          <w:color w:val="000000"/>
          <w:lang w:eastAsia="pl-PL"/>
        </w:rPr>
        <w:br/>
      </w:r>
      <w:r w:rsidRPr="00CA20FD">
        <w:rPr>
          <w:rFonts w:eastAsia="Times New Roman" w:cstheme="minorHAnsi"/>
          <w:i/>
          <w:iCs/>
          <w:color w:val="000000"/>
          <w:lang w:eastAsia="pl-PL"/>
        </w:rPr>
        <w:t xml:space="preserve">(przetarg ograniczony, negocjacje z ogłoszeniem, dialog konkurencyjny, partnerstwo innowacyjne)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Liczba wykonawców   </w:t>
      </w:r>
      <w:r w:rsidRPr="00CA20FD">
        <w:rPr>
          <w:rFonts w:eastAsia="Times New Roman" w:cstheme="minorHAnsi"/>
          <w:color w:val="000000"/>
          <w:lang w:eastAsia="pl-PL"/>
        </w:rPr>
        <w:br/>
        <w:t xml:space="preserve">Przewidywana minimalna liczba wykonawców </w:t>
      </w:r>
      <w:r w:rsidRPr="00CA20FD">
        <w:rPr>
          <w:rFonts w:eastAsia="Times New Roman" w:cstheme="minorHAnsi"/>
          <w:color w:val="000000"/>
          <w:lang w:eastAsia="pl-PL"/>
        </w:rPr>
        <w:br/>
        <w:t xml:space="preserve">Maksymalna liczba wykonawców   </w:t>
      </w:r>
      <w:r w:rsidRPr="00CA20FD">
        <w:rPr>
          <w:rFonts w:eastAsia="Times New Roman" w:cstheme="minorHAnsi"/>
          <w:color w:val="000000"/>
          <w:lang w:eastAsia="pl-PL"/>
        </w:rPr>
        <w:br/>
        <w:t xml:space="preserve">Kryteria selekcji wykonawców: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 xml:space="preserve">IV.1.7) Informacje na temat umowy ramowej lub dynamicznego systemu zakupów: </w:t>
      </w:r>
    </w:p>
    <w:p w:rsidR="00DB3879" w:rsidRDefault="00DB3879" w:rsidP="00CA20FD">
      <w:pPr>
        <w:spacing w:after="0" w:line="240" w:lineRule="auto"/>
        <w:rPr>
          <w:rFonts w:eastAsia="Times New Roman" w:cstheme="minorHAnsi"/>
          <w:color w:val="000000"/>
          <w:lang w:eastAsia="pl-PL"/>
        </w:rPr>
      </w:pPr>
      <w:r>
        <w:rPr>
          <w:rFonts w:eastAsia="Times New Roman" w:cstheme="minorHAnsi"/>
          <w:color w:val="000000"/>
          <w:lang w:eastAsia="pl-PL"/>
        </w:rPr>
        <w:t xml:space="preserve">Umowa ramowa będzie zawarta: </w:t>
      </w:r>
      <w:r>
        <w:rPr>
          <w:rFonts w:eastAsia="Times New Roman" w:cstheme="minorHAnsi"/>
          <w:color w:val="000000"/>
          <w:lang w:eastAsia="pl-PL"/>
        </w:rPr>
        <w:br/>
      </w:r>
      <w:r w:rsidR="00CA20FD" w:rsidRPr="00CA20FD">
        <w:rPr>
          <w:rFonts w:eastAsia="Times New Roman" w:cstheme="minorHAnsi"/>
          <w:color w:val="000000"/>
          <w:lang w:eastAsia="pl-PL"/>
        </w:rPr>
        <w:t>Czy przewiduje się ograniczenie licz</w:t>
      </w:r>
      <w:r>
        <w:rPr>
          <w:rFonts w:eastAsia="Times New Roman" w:cstheme="minorHAnsi"/>
          <w:color w:val="000000"/>
          <w:lang w:eastAsia="pl-PL"/>
        </w:rPr>
        <w:t xml:space="preserve">by uczestników umowy ramowej: </w:t>
      </w:r>
      <w:r>
        <w:rPr>
          <w:rFonts w:eastAsia="Times New Roman" w:cstheme="minorHAnsi"/>
          <w:color w:val="000000"/>
          <w:lang w:eastAsia="pl-PL"/>
        </w:rPr>
        <w:br/>
      </w:r>
      <w:r w:rsidR="00CA20FD" w:rsidRPr="00CA20FD">
        <w:rPr>
          <w:rFonts w:eastAsia="Times New Roman" w:cstheme="minorHAnsi"/>
          <w:color w:val="000000"/>
          <w:lang w:eastAsia="pl-PL"/>
        </w:rPr>
        <w:t>Przewidziana maksymalna licz</w:t>
      </w:r>
      <w:r>
        <w:rPr>
          <w:rFonts w:eastAsia="Times New Roman" w:cstheme="minorHAnsi"/>
          <w:color w:val="000000"/>
          <w:lang w:eastAsia="pl-PL"/>
        </w:rPr>
        <w:t xml:space="preserve">ba uczestników umowy ramowej: </w:t>
      </w:r>
      <w:r>
        <w:rPr>
          <w:rFonts w:eastAsia="Times New Roman" w:cstheme="minorHAnsi"/>
          <w:color w:val="000000"/>
          <w:lang w:eastAsia="pl-PL"/>
        </w:rPr>
        <w:br/>
        <w:t xml:space="preserve">Informacje dodatkowe: </w:t>
      </w:r>
      <w:r>
        <w:rPr>
          <w:rFonts w:eastAsia="Times New Roman" w:cstheme="minorHAnsi"/>
          <w:color w:val="000000"/>
          <w:lang w:eastAsia="pl-PL"/>
        </w:rPr>
        <w:br/>
      </w:r>
      <w:r w:rsidR="00CA20FD" w:rsidRPr="00CA20FD">
        <w:rPr>
          <w:rFonts w:eastAsia="Times New Roman" w:cstheme="minorHAnsi"/>
          <w:color w:val="000000"/>
          <w:lang w:eastAsia="pl-PL"/>
        </w:rPr>
        <w:t xml:space="preserve">Zamówienie obejmuje ustanowienie </w:t>
      </w:r>
      <w:r>
        <w:rPr>
          <w:rFonts w:eastAsia="Times New Roman" w:cstheme="minorHAnsi"/>
          <w:color w:val="000000"/>
          <w:lang w:eastAsia="pl-PL"/>
        </w:rPr>
        <w:t xml:space="preserve">dynamicznego systemu zakupów: </w:t>
      </w:r>
      <w:r>
        <w:rPr>
          <w:rFonts w:eastAsia="Times New Roman" w:cstheme="minorHAnsi"/>
          <w:color w:val="000000"/>
          <w:lang w:eastAsia="pl-PL"/>
        </w:rPr>
        <w:br/>
      </w:r>
      <w:r w:rsidR="00CA20FD" w:rsidRPr="00CA20FD">
        <w:rPr>
          <w:rFonts w:eastAsia="Times New Roman" w:cstheme="minorHAnsi"/>
          <w:color w:val="000000"/>
          <w:lang w:eastAsia="pl-PL"/>
        </w:rPr>
        <w:t xml:space="preserve">Adres strony internetowej, na której będą zamieszczone dodatkowe informacje dotyczące </w:t>
      </w:r>
      <w:r>
        <w:rPr>
          <w:rFonts w:eastAsia="Times New Roman" w:cstheme="minorHAnsi"/>
          <w:color w:val="000000"/>
          <w:lang w:eastAsia="pl-PL"/>
        </w:rPr>
        <w:t xml:space="preserve">dynamicznego systemu zakupów: </w:t>
      </w:r>
      <w:r>
        <w:rPr>
          <w:rFonts w:eastAsia="Times New Roman" w:cstheme="minorHAnsi"/>
          <w:color w:val="000000"/>
          <w:lang w:eastAsia="pl-PL"/>
        </w:rPr>
        <w:br/>
        <w:t xml:space="preserve">Informacje dodatkowe: </w:t>
      </w:r>
      <w:r>
        <w:rPr>
          <w:rFonts w:eastAsia="Times New Roman" w:cstheme="minorHAnsi"/>
          <w:color w:val="000000"/>
          <w:lang w:eastAsia="pl-PL"/>
        </w:rPr>
        <w:br/>
      </w:r>
      <w:r w:rsidR="00CA20FD" w:rsidRPr="00CA20FD">
        <w:rPr>
          <w:rFonts w:eastAsia="Times New Roman" w:cstheme="minorHAnsi"/>
          <w:color w:val="000000"/>
          <w:lang w:eastAsia="pl-PL"/>
        </w:rPr>
        <w:t>W ramach umowy ramowej/dynamicznego systemu zakupów dopuszcza się złożenie ofert w form</w:t>
      </w:r>
      <w:r>
        <w:rPr>
          <w:rFonts w:eastAsia="Times New Roman" w:cstheme="minorHAnsi"/>
          <w:color w:val="000000"/>
          <w:lang w:eastAsia="pl-PL"/>
        </w:rPr>
        <w:t xml:space="preserve">ie katalogów elektronicznych: </w:t>
      </w:r>
      <w:r>
        <w:rPr>
          <w:rFonts w:eastAsia="Times New Roman" w:cstheme="minorHAnsi"/>
          <w:color w:val="000000"/>
          <w:lang w:eastAsia="pl-PL"/>
        </w:rPr>
        <w:br/>
      </w:r>
      <w:r w:rsidR="00CA20FD" w:rsidRPr="00CA20FD">
        <w:rPr>
          <w:rFonts w:eastAsia="Times New Roman" w:cstheme="minorHAnsi"/>
          <w:color w:val="000000"/>
          <w:lang w:eastAsia="pl-PL"/>
        </w:rPr>
        <w:t xml:space="preserve">Przewiduje się pobranie ze złożonych katalogów elektronicznych informacji potrzebnych do sporządzenia ofert w ramach umowy ramowej/dynamicznego systemu zakupów: </w:t>
      </w:r>
      <w:r w:rsidR="00CA20FD"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IV.1.8) Aukcja elektroniczna </w:t>
      </w:r>
      <w:r w:rsidRPr="00CA20FD">
        <w:rPr>
          <w:rFonts w:eastAsia="Times New Roman" w:cstheme="minorHAnsi"/>
          <w:color w:val="000000"/>
          <w:lang w:eastAsia="pl-PL"/>
        </w:rPr>
        <w:br/>
      </w:r>
      <w:r w:rsidRPr="00CA20FD">
        <w:rPr>
          <w:rFonts w:eastAsia="Times New Roman" w:cstheme="minorHAnsi"/>
          <w:b/>
          <w:bCs/>
          <w:color w:val="000000"/>
          <w:lang w:eastAsia="pl-PL"/>
        </w:rPr>
        <w:t xml:space="preserve">Przewidziane jest przeprowadzenie aukcji elektronicznej </w:t>
      </w:r>
      <w:r w:rsidRPr="00CA20FD">
        <w:rPr>
          <w:rFonts w:eastAsia="Times New Roman" w:cstheme="minorHAnsi"/>
          <w:i/>
          <w:iCs/>
          <w:color w:val="000000"/>
          <w:lang w:eastAsia="pl-PL"/>
        </w:rPr>
        <w:t xml:space="preserve">(przetarg nieograniczony, przetarg ograniczony, negocjacje z ogłoszeniem) </w:t>
      </w:r>
      <w:r w:rsidRPr="00CA20FD">
        <w:rPr>
          <w:rFonts w:eastAsia="Times New Roman" w:cstheme="minorHAnsi"/>
          <w:color w:val="000000"/>
          <w:lang w:eastAsia="pl-PL"/>
        </w:rPr>
        <w:t xml:space="preserve">Nie </w:t>
      </w:r>
      <w:r w:rsidRPr="00CA20FD">
        <w:rPr>
          <w:rFonts w:eastAsia="Times New Roman" w:cstheme="minorHAnsi"/>
          <w:color w:val="000000"/>
          <w:lang w:eastAsia="pl-PL"/>
        </w:rPr>
        <w:br/>
        <w:t xml:space="preserve">Należy podać adres strony internetowej, na której aukcja będzie prowadzona: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 xml:space="preserve">Należy wskazać elementy, których wartości będą przedmiotem aukcji elektronicznej: </w:t>
      </w:r>
      <w:r w:rsidRPr="00CA20FD">
        <w:rPr>
          <w:rFonts w:eastAsia="Times New Roman" w:cstheme="minorHAnsi"/>
          <w:color w:val="000000"/>
          <w:lang w:eastAsia="pl-PL"/>
        </w:rPr>
        <w:br/>
      </w:r>
      <w:r w:rsidRPr="00CA20FD">
        <w:rPr>
          <w:rFonts w:eastAsia="Times New Roman" w:cstheme="minorHAnsi"/>
          <w:b/>
          <w:bCs/>
          <w:color w:val="000000"/>
          <w:lang w:eastAsia="pl-PL"/>
        </w:rPr>
        <w:t>Przewiduje się ograniczenia co do przedstawionych wartości, wynikające z opisu przedmiotu zamówienia:</w:t>
      </w:r>
      <w:r w:rsidR="00DB3879">
        <w:rPr>
          <w:rFonts w:eastAsia="Times New Roman" w:cstheme="minorHAnsi"/>
          <w:color w:val="000000"/>
          <w:lang w:eastAsia="pl-PL"/>
        </w:rPr>
        <w:t xml:space="preserve"> </w:t>
      </w:r>
      <w:r w:rsidRPr="00CA20FD">
        <w:rPr>
          <w:rFonts w:eastAsia="Times New Roman" w:cstheme="minorHAnsi"/>
          <w:color w:val="000000"/>
          <w:lang w:eastAsia="pl-PL"/>
        </w:rPr>
        <w:br/>
        <w:t xml:space="preserve">Należy podać, które informacje zostaną udostępnione wykonawcom w trakcie aukcji elektronicznej oraz jaki będzie termin ich udostępnienia: </w:t>
      </w:r>
      <w:r w:rsidRPr="00CA20FD">
        <w:rPr>
          <w:rFonts w:eastAsia="Times New Roman" w:cstheme="minorHAnsi"/>
          <w:color w:val="000000"/>
          <w:lang w:eastAsia="pl-PL"/>
        </w:rPr>
        <w:br/>
        <w:t xml:space="preserve">Informacje dotyczące przebiegu aukcji elektronicznej: </w:t>
      </w:r>
      <w:r w:rsidRPr="00CA20FD">
        <w:rPr>
          <w:rFonts w:eastAsia="Times New Roman" w:cstheme="minorHAnsi"/>
          <w:color w:val="000000"/>
          <w:lang w:eastAsia="pl-PL"/>
        </w:rPr>
        <w:br/>
        <w:t xml:space="preserve">Jaki jest przewidziany sposób postępowania w toku aukcji elektronicznej i jakie będą warunki, na jakich wykonawcy będą mogli licytować (minimalne wysokości postąpień): </w:t>
      </w:r>
      <w:r w:rsidRPr="00CA20FD">
        <w:rPr>
          <w:rFonts w:eastAsia="Times New Roman" w:cstheme="minorHAnsi"/>
          <w:color w:val="000000"/>
          <w:lang w:eastAsia="pl-PL"/>
        </w:rPr>
        <w:br/>
        <w:t xml:space="preserve">Informacje dotyczące wykorzystywanego sprzętu elektronicznego, rozwiązań i specyfikacji technicznych w zakresie połączeń: </w:t>
      </w:r>
      <w:r w:rsidRPr="00CA20FD">
        <w:rPr>
          <w:rFonts w:eastAsia="Times New Roman" w:cstheme="minorHAnsi"/>
          <w:color w:val="000000"/>
          <w:lang w:eastAsia="pl-PL"/>
        </w:rPr>
        <w:br/>
        <w:t xml:space="preserve">Wymagania dotyczące rejestracji i identyfikacji wykonawców w aukcji elektronicznej: </w:t>
      </w:r>
      <w:r w:rsidRPr="00CA20FD">
        <w:rPr>
          <w:rFonts w:eastAsia="Times New Roman" w:cstheme="minorHAnsi"/>
          <w:color w:val="000000"/>
          <w:lang w:eastAsia="pl-PL"/>
        </w:rPr>
        <w:br/>
        <w:t xml:space="preserve">Informacje o liczbie etapów aukcji elektronicznej i czasie ich trwania: </w:t>
      </w:r>
    </w:p>
    <w:p w:rsidR="00CA20FD" w:rsidRPr="00CA20FD" w:rsidRDefault="00DB3879" w:rsidP="00CA20FD">
      <w:pPr>
        <w:spacing w:after="0" w:line="240" w:lineRule="auto"/>
        <w:rPr>
          <w:rFonts w:eastAsia="Times New Roman" w:cstheme="minorHAnsi"/>
          <w:color w:val="000000"/>
          <w:lang w:eastAsia="pl-PL"/>
        </w:rPr>
      </w:pPr>
      <w:r>
        <w:rPr>
          <w:rFonts w:eastAsia="Times New Roman" w:cstheme="minorHAnsi"/>
          <w:color w:val="000000"/>
          <w:lang w:eastAsia="pl-PL"/>
        </w:rPr>
        <w:t xml:space="preserve">Czas trwania: </w:t>
      </w:r>
      <w:r>
        <w:rPr>
          <w:rFonts w:eastAsia="Times New Roman" w:cstheme="minorHAnsi"/>
          <w:color w:val="000000"/>
          <w:lang w:eastAsia="pl-PL"/>
        </w:rPr>
        <w:br/>
      </w:r>
      <w:r w:rsidR="00CA20FD" w:rsidRPr="00CA20FD">
        <w:rPr>
          <w:rFonts w:eastAsia="Times New Roman" w:cstheme="minorHAnsi"/>
          <w:color w:val="000000"/>
          <w:lang w:eastAsia="pl-PL"/>
        </w:rPr>
        <w:t xml:space="preserve">Czy wykonawcy, którzy nie złożyli nowych postąpień, zostaną zakwalifikowani do następnego etapu: </w:t>
      </w:r>
      <w:r w:rsidR="00CA20FD" w:rsidRPr="00CA20FD">
        <w:rPr>
          <w:rFonts w:eastAsia="Times New Roman" w:cstheme="minorHAnsi"/>
          <w:color w:val="000000"/>
          <w:lang w:eastAsia="pl-PL"/>
        </w:rPr>
        <w:br/>
        <w:t xml:space="preserve">Warunki zamknięcia aukcji elektronicznej: </w:t>
      </w:r>
      <w:r w:rsidR="00CA20FD" w:rsidRPr="00CA20FD">
        <w:rPr>
          <w:rFonts w:eastAsia="Times New Roman" w:cstheme="minorHAnsi"/>
          <w:color w:val="000000"/>
          <w:lang w:eastAsia="pl-PL"/>
        </w:rPr>
        <w:br/>
      </w:r>
      <w:r w:rsidR="00CA20FD" w:rsidRPr="00CA20FD">
        <w:rPr>
          <w:rFonts w:eastAsia="Times New Roman" w:cstheme="minorHAnsi"/>
          <w:color w:val="000000"/>
          <w:lang w:eastAsia="pl-PL"/>
        </w:rPr>
        <w:br/>
      </w:r>
      <w:r w:rsidR="00CA20FD" w:rsidRPr="00CA20FD">
        <w:rPr>
          <w:rFonts w:eastAsia="Times New Roman" w:cstheme="minorHAnsi"/>
          <w:b/>
          <w:bCs/>
          <w:color w:val="000000"/>
          <w:lang w:eastAsia="pl-PL"/>
        </w:rPr>
        <w:t xml:space="preserve">IV.2) KRYTERIA OCENY OFERT </w:t>
      </w:r>
      <w:r w:rsidR="00CA20FD" w:rsidRPr="00CA20FD">
        <w:rPr>
          <w:rFonts w:eastAsia="Times New Roman" w:cstheme="minorHAnsi"/>
          <w:color w:val="000000"/>
          <w:lang w:eastAsia="pl-PL"/>
        </w:rPr>
        <w:br/>
      </w:r>
      <w:r w:rsidR="00CA20FD" w:rsidRPr="00CA20FD">
        <w:rPr>
          <w:rFonts w:eastAsia="Times New Roman" w:cstheme="minorHAnsi"/>
          <w:b/>
          <w:bCs/>
          <w:color w:val="000000"/>
          <w:lang w:eastAsia="pl-PL"/>
        </w:rPr>
        <w:t xml:space="preserve">IV.2.1) Kryteria oceny ofert: </w:t>
      </w:r>
      <w:r w:rsidR="00CA20FD" w:rsidRPr="00CA20FD">
        <w:rPr>
          <w:rFonts w:eastAsia="Times New Roman" w:cstheme="minorHAnsi"/>
          <w:color w:val="000000"/>
          <w:lang w:eastAsia="pl-PL"/>
        </w:rPr>
        <w:br/>
      </w:r>
      <w:r w:rsidR="00CA20FD" w:rsidRPr="00CA20FD">
        <w:rPr>
          <w:rFonts w:eastAsia="Times New Roman" w:cstheme="minorHAnsi"/>
          <w:b/>
          <w:bCs/>
          <w:color w:val="000000"/>
          <w:lang w:eastAsia="pl-PL"/>
        </w:rPr>
        <w:t>IV.2.2) Kryteria</w:t>
      </w:r>
      <w:r w:rsidR="00CA20FD" w:rsidRPr="00CA20FD">
        <w:rPr>
          <w:rFonts w:eastAsia="Times New Roman" w:cstheme="minorHAnsi"/>
          <w:color w:val="00000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56"/>
        <w:gridCol w:w="919"/>
      </w:tblGrid>
      <w:tr w:rsidR="00CA20FD" w:rsidRPr="00CA20FD" w:rsidTr="00CA20FD">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Znaczenie</w:t>
            </w:r>
          </w:p>
        </w:tc>
      </w:tr>
      <w:tr w:rsidR="00CA20FD" w:rsidRPr="00CA20FD" w:rsidTr="00CA20FD">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60,00</w:t>
            </w:r>
          </w:p>
        </w:tc>
      </w:tr>
      <w:tr w:rsidR="00CA20FD" w:rsidRPr="00CA20FD" w:rsidTr="00CA20FD">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30,00</w:t>
            </w:r>
          </w:p>
        </w:tc>
      </w:tr>
      <w:tr w:rsidR="00CA20FD" w:rsidRPr="00CA20FD" w:rsidTr="00CA20FD">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doświadczenie zawodowe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20FD" w:rsidRPr="00CA20FD" w:rsidRDefault="00CA20FD" w:rsidP="00CA20FD">
            <w:pPr>
              <w:spacing w:after="0" w:line="240" w:lineRule="auto"/>
              <w:rPr>
                <w:rFonts w:eastAsia="Times New Roman" w:cstheme="minorHAnsi"/>
                <w:lang w:eastAsia="pl-PL"/>
              </w:rPr>
            </w:pPr>
            <w:r w:rsidRPr="00CA20FD">
              <w:rPr>
                <w:rFonts w:eastAsia="Times New Roman" w:cstheme="minorHAnsi"/>
                <w:lang w:eastAsia="pl-PL"/>
              </w:rPr>
              <w:t>10,00</w:t>
            </w:r>
          </w:p>
        </w:tc>
      </w:tr>
    </w:tbl>
    <w:p w:rsidR="00DB3879" w:rsidRDefault="00CA20FD" w:rsidP="00CA20FD">
      <w:pPr>
        <w:spacing w:after="0" w:line="240" w:lineRule="auto"/>
        <w:rPr>
          <w:rFonts w:eastAsia="Times New Roman" w:cstheme="minorHAnsi"/>
          <w:b/>
          <w:bCs/>
          <w:color w:val="000000"/>
          <w:lang w:eastAsia="pl-PL"/>
        </w:rPr>
      </w:pPr>
      <w:r w:rsidRPr="00CA20FD">
        <w:rPr>
          <w:rFonts w:eastAsia="Times New Roman" w:cstheme="minorHAnsi"/>
          <w:color w:val="000000"/>
          <w:lang w:eastAsia="pl-PL"/>
        </w:rPr>
        <w:br/>
      </w:r>
      <w:r w:rsidRPr="00CA20FD">
        <w:rPr>
          <w:rFonts w:eastAsia="Times New Roman" w:cstheme="minorHAnsi"/>
          <w:b/>
          <w:bCs/>
          <w:color w:val="000000"/>
          <w:lang w:eastAsia="pl-PL"/>
        </w:rPr>
        <w:t xml:space="preserve">IV.2.3) Zastosowanie procedury, o której mowa w art. 24aa ust. 1 ustawy </w:t>
      </w:r>
      <w:proofErr w:type="spellStart"/>
      <w:r w:rsidRPr="00CA20FD">
        <w:rPr>
          <w:rFonts w:eastAsia="Times New Roman" w:cstheme="minorHAnsi"/>
          <w:b/>
          <w:bCs/>
          <w:color w:val="000000"/>
          <w:lang w:eastAsia="pl-PL"/>
        </w:rPr>
        <w:t>Pzp</w:t>
      </w:r>
      <w:proofErr w:type="spellEnd"/>
      <w:r w:rsidRPr="00CA20FD">
        <w:rPr>
          <w:rFonts w:eastAsia="Times New Roman" w:cstheme="minorHAnsi"/>
          <w:b/>
          <w:bCs/>
          <w:color w:val="000000"/>
          <w:lang w:eastAsia="pl-PL"/>
        </w:rPr>
        <w:t xml:space="preserve"> </w:t>
      </w:r>
      <w:r w:rsidR="00DB3879">
        <w:rPr>
          <w:rFonts w:eastAsia="Times New Roman" w:cstheme="minorHAnsi"/>
          <w:color w:val="000000"/>
          <w:lang w:eastAsia="pl-PL"/>
        </w:rPr>
        <w:t xml:space="preserve">(przetarg nieograniczony)   </w:t>
      </w:r>
      <w:r w:rsidRPr="00CA20FD">
        <w:rPr>
          <w:rFonts w:eastAsia="Times New Roman" w:cstheme="minorHAnsi"/>
          <w:color w:val="000000"/>
          <w:lang w:eastAsia="pl-PL"/>
        </w:rPr>
        <w:t xml:space="preserve">Tak </w:t>
      </w:r>
      <w:r w:rsidRPr="00CA20FD">
        <w:rPr>
          <w:rFonts w:eastAsia="Times New Roman" w:cstheme="minorHAnsi"/>
          <w:color w:val="000000"/>
          <w:lang w:eastAsia="pl-PL"/>
        </w:rPr>
        <w:br/>
      </w:r>
    </w:p>
    <w:p w:rsidR="00DB3879"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lang w:eastAsia="pl-PL"/>
        </w:rPr>
        <w:t xml:space="preserve">IV.3) Negocjacje z ogłoszeniem, dialog konkurencyjny, partnerstwo innowacyjne </w:t>
      </w:r>
      <w:r w:rsidRPr="00CA20FD">
        <w:rPr>
          <w:rFonts w:eastAsia="Times New Roman" w:cstheme="minorHAnsi"/>
          <w:color w:val="000000"/>
          <w:lang w:eastAsia="pl-PL"/>
        </w:rPr>
        <w:br/>
      </w:r>
    </w:p>
    <w:p w:rsidR="00DB3879"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IV.3.1) Informacje na temat negocjacji z ogłoszeniem</w:t>
      </w:r>
      <w:r w:rsidRPr="00CA20FD">
        <w:rPr>
          <w:rFonts w:eastAsia="Times New Roman" w:cstheme="minorHAnsi"/>
          <w:color w:val="000000"/>
          <w:lang w:eastAsia="pl-PL"/>
        </w:rPr>
        <w:t xml:space="preserve"> </w:t>
      </w:r>
      <w:r w:rsidRPr="00CA20FD">
        <w:rPr>
          <w:rFonts w:eastAsia="Times New Roman" w:cstheme="minorHAnsi"/>
          <w:color w:val="000000"/>
          <w:lang w:eastAsia="pl-PL"/>
        </w:rPr>
        <w:br/>
        <w:t>Minimalne wymagania, które mus</w:t>
      </w:r>
      <w:r w:rsidR="00DB3879">
        <w:rPr>
          <w:rFonts w:eastAsia="Times New Roman" w:cstheme="minorHAnsi"/>
          <w:color w:val="000000"/>
          <w:lang w:eastAsia="pl-PL"/>
        </w:rPr>
        <w:t xml:space="preserve">zą spełniać wszystkie oferty: </w:t>
      </w:r>
      <w:r w:rsidR="00DB3879">
        <w:rPr>
          <w:rFonts w:eastAsia="Times New Roman" w:cstheme="minorHAnsi"/>
          <w:color w:val="000000"/>
          <w:lang w:eastAsia="pl-PL"/>
        </w:rPr>
        <w:br/>
      </w:r>
      <w:r w:rsidRPr="00CA20FD">
        <w:rPr>
          <w:rFonts w:eastAsia="Times New Roman" w:cstheme="minorHAnsi"/>
          <w:color w:val="000000"/>
          <w:lang w:eastAsia="pl-PL"/>
        </w:rPr>
        <w:t xml:space="preserve">Przewidziane jest zastrzeżenie prawa do udzielenia zamówienia na podstawie ofert wstępnych bez przeprowadzenia negocjacji </w:t>
      </w:r>
      <w:r w:rsidRPr="00CA20FD">
        <w:rPr>
          <w:rFonts w:eastAsia="Times New Roman" w:cstheme="minorHAnsi"/>
          <w:color w:val="000000"/>
          <w:lang w:eastAsia="pl-PL"/>
        </w:rPr>
        <w:br/>
        <w:t xml:space="preserve">Przewidziany jest podział negocjacji na etapy w celu ograniczenia liczby ofert: </w:t>
      </w:r>
      <w:r w:rsidRPr="00CA20FD">
        <w:rPr>
          <w:rFonts w:eastAsia="Times New Roman" w:cstheme="minorHAnsi"/>
          <w:color w:val="000000"/>
          <w:lang w:eastAsia="pl-PL"/>
        </w:rPr>
        <w:br/>
        <w:t>Należy podać informacje na temat etapów nego</w:t>
      </w:r>
      <w:r w:rsidR="00DB3879">
        <w:rPr>
          <w:rFonts w:eastAsia="Times New Roman" w:cstheme="minorHAnsi"/>
          <w:color w:val="000000"/>
          <w:lang w:eastAsia="pl-PL"/>
        </w:rPr>
        <w:t xml:space="preserve">cjacji (w tym liczbę etapów): </w:t>
      </w:r>
      <w:r w:rsidR="00DB3879">
        <w:rPr>
          <w:rFonts w:eastAsia="Times New Roman" w:cstheme="minorHAnsi"/>
          <w:color w:val="000000"/>
          <w:lang w:eastAsia="pl-PL"/>
        </w:rPr>
        <w:br/>
        <w:t xml:space="preserve">Informacje dodatkowe </w:t>
      </w:r>
      <w:r w:rsidR="00DB3879">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IV.3.2) Informacje na temat dialogu konkurencyjnego</w:t>
      </w:r>
      <w:r w:rsidRPr="00CA20FD">
        <w:rPr>
          <w:rFonts w:eastAsia="Times New Roman" w:cstheme="minorHAnsi"/>
          <w:color w:val="000000"/>
          <w:lang w:eastAsia="pl-PL"/>
        </w:rPr>
        <w:t xml:space="preserve"> </w:t>
      </w:r>
      <w:r w:rsidRPr="00CA20FD">
        <w:rPr>
          <w:rFonts w:eastAsia="Times New Roman" w:cstheme="minorHAnsi"/>
          <w:color w:val="000000"/>
          <w:lang w:eastAsia="pl-PL"/>
        </w:rPr>
        <w:br/>
        <w:t>Opis potrzeb i wymagań zamawiającego lub informacja o s</w:t>
      </w:r>
      <w:r w:rsidR="00DB3879">
        <w:rPr>
          <w:rFonts w:eastAsia="Times New Roman" w:cstheme="minorHAnsi"/>
          <w:color w:val="000000"/>
          <w:lang w:eastAsia="pl-PL"/>
        </w:rPr>
        <w:t xml:space="preserve">posobie uzyskania tego opisu: </w:t>
      </w:r>
      <w:r w:rsidR="00DB3879">
        <w:rPr>
          <w:rFonts w:eastAsia="Times New Roman" w:cstheme="minorHAnsi"/>
          <w:color w:val="000000"/>
          <w:lang w:eastAsia="pl-PL"/>
        </w:rPr>
        <w:br/>
      </w:r>
      <w:r w:rsidRPr="00CA20FD">
        <w:rPr>
          <w:rFonts w:eastAsia="Times New Roman" w:cstheme="minorHAnsi"/>
          <w:color w:val="000000"/>
          <w:lang w:eastAsia="pl-PL"/>
        </w:rPr>
        <w:t>Informacja o wysokości nagród dla wykonawców, którzy podczas dialogu konkurencyjnego przedstawili rozwiązania stanowiące podstawę do składania ofert, jeżeli za</w:t>
      </w:r>
      <w:r w:rsidR="00DB3879">
        <w:rPr>
          <w:rFonts w:eastAsia="Times New Roman" w:cstheme="minorHAnsi"/>
          <w:color w:val="000000"/>
          <w:lang w:eastAsia="pl-PL"/>
        </w:rPr>
        <w:t xml:space="preserve">mawiający przewiduje nagrody: </w:t>
      </w:r>
      <w:r w:rsidR="00DB3879">
        <w:rPr>
          <w:rFonts w:eastAsia="Times New Roman" w:cstheme="minorHAnsi"/>
          <w:color w:val="000000"/>
          <w:lang w:eastAsia="pl-PL"/>
        </w:rPr>
        <w:br/>
      </w:r>
      <w:r w:rsidRPr="00CA20FD">
        <w:rPr>
          <w:rFonts w:eastAsia="Times New Roman" w:cstheme="minorHAnsi"/>
          <w:color w:val="000000"/>
          <w:lang w:eastAsia="pl-PL"/>
        </w:rPr>
        <w:t>Wstę</w:t>
      </w:r>
      <w:r w:rsidR="00DB3879">
        <w:rPr>
          <w:rFonts w:eastAsia="Times New Roman" w:cstheme="minorHAnsi"/>
          <w:color w:val="000000"/>
          <w:lang w:eastAsia="pl-PL"/>
        </w:rPr>
        <w:t xml:space="preserve">pny harmonogram postępowania: </w:t>
      </w:r>
      <w:r w:rsidR="00DB3879">
        <w:rPr>
          <w:rFonts w:eastAsia="Times New Roman" w:cstheme="minorHAnsi"/>
          <w:color w:val="000000"/>
          <w:lang w:eastAsia="pl-PL"/>
        </w:rPr>
        <w:br/>
      </w:r>
      <w:r w:rsidRPr="00CA20FD">
        <w:rPr>
          <w:rFonts w:eastAsia="Times New Roman" w:cstheme="minorHAnsi"/>
          <w:color w:val="000000"/>
          <w:lang w:eastAsia="pl-PL"/>
        </w:rPr>
        <w:t xml:space="preserve">Podział dialogu na etapy w celu ograniczenia liczby rozwiązań: </w:t>
      </w:r>
      <w:r w:rsidRPr="00CA20FD">
        <w:rPr>
          <w:rFonts w:eastAsia="Times New Roman" w:cstheme="minorHAnsi"/>
          <w:color w:val="000000"/>
          <w:lang w:eastAsia="pl-PL"/>
        </w:rPr>
        <w:br/>
        <w:t xml:space="preserve">Należy podać informacje na temat etapów dialogu: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Informacje dodatkowe: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IV.3.3) Informacje na temat partnerstwa innowacyjnego</w:t>
      </w:r>
      <w:r w:rsidRPr="00CA20FD">
        <w:rPr>
          <w:rFonts w:eastAsia="Times New Roman" w:cstheme="minorHAnsi"/>
          <w:color w:val="000000"/>
          <w:lang w:eastAsia="pl-PL"/>
        </w:rPr>
        <w:t xml:space="preserve"> </w:t>
      </w:r>
      <w:r w:rsidRPr="00CA20FD">
        <w:rPr>
          <w:rFonts w:eastAsia="Times New Roman" w:cstheme="minorHAnsi"/>
          <w:color w:val="000000"/>
          <w:lang w:eastAsia="pl-PL"/>
        </w:rPr>
        <w:br/>
        <w:t>Elementy opisu przedmiotu zamówienia definiujące minimalne wymagania, którym muszą odpowiadać wszystkie oferty:</w:t>
      </w:r>
      <w:r w:rsidR="00DB3879">
        <w:rPr>
          <w:rFonts w:eastAsia="Times New Roman" w:cstheme="minorHAnsi"/>
          <w:color w:val="000000"/>
          <w:lang w:eastAsia="pl-PL"/>
        </w:rPr>
        <w:t xml:space="preserve"> </w:t>
      </w:r>
      <w:r w:rsidR="00DB3879">
        <w:rPr>
          <w:rFonts w:eastAsia="Times New Roman" w:cstheme="minorHAnsi"/>
          <w:color w:val="000000"/>
          <w:lang w:eastAsia="pl-PL"/>
        </w:rPr>
        <w:br/>
      </w:r>
      <w:r w:rsidRPr="00CA20FD">
        <w:rPr>
          <w:rFonts w:eastAsia="Times New Roman" w:cstheme="minorHAnsi"/>
          <w:color w:val="000000"/>
          <w:lang w:eastAsia="pl-PL"/>
        </w:rPr>
        <w:t>Podział negocjacji na etapy w celu ograniczeniu liczby ofert podlegających negocjacjom poprzez zastosowanie kryteriów oceny ofert wskazanych w specyfikacji i</w:t>
      </w:r>
      <w:r w:rsidR="00DB3879">
        <w:rPr>
          <w:rFonts w:eastAsia="Times New Roman" w:cstheme="minorHAnsi"/>
          <w:color w:val="000000"/>
          <w:lang w:eastAsia="pl-PL"/>
        </w:rPr>
        <w:t xml:space="preserve">stotnych warunków zamówienia: </w:t>
      </w:r>
      <w:r w:rsidR="00DB3879">
        <w:rPr>
          <w:rFonts w:eastAsia="Times New Roman" w:cstheme="minorHAnsi"/>
          <w:color w:val="000000"/>
          <w:lang w:eastAsia="pl-PL"/>
        </w:rPr>
        <w:br/>
      </w:r>
      <w:r w:rsidRPr="00CA20FD">
        <w:rPr>
          <w:rFonts w:eastAsia="Times New Roman" w:cstheme="minorHAnsi"/>
          <w:color w:val="000000"/>
          <w:lang w:eastAsia="pl-PL"/>
        </w:rPr>
        <w:t xml:space="preserve">Informacje dodatkowe: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 xml:space="preserve">IV.4) Licytacja elektroniczna </w:t>
      </w:r>
      <w:r w:rsidRPr="00CA20FD">
        <w:rPr>
          <w:rFonts w:eastAsia="Times New Roman" w:cstheme="minorHAnsi"/>
          <w:color w:val="000000"/>
          <w:lang w:eastAsia="pl-PL"/>
        </w:rPr>
        <w:br/>
        <w:t xml:space="preserve">Adres strony internetowej, na której będzie prowadzona licytacja elektroniczna: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Adres strony internetowej, na której jest dostępny opis przedmiotu zamówienia w licytacji elektronicznej: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Wymagania dotyczące rejestracji i identyfikacji wykonawców w licytacji elektronicznej, w tym wymagania techniczne urządzeń informatycznych: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Sposób postępowania w toku licytacji elektronicznej, w tym określenie minimalnych wysokości postąpień: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Informacje o liczbie etapów licytacji elektronicznej i czasie ich trwania: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Czas trw</w:t>
      </w:r>
      <w:r w:rsidR="00DB3879">
        <w:rPr>
          <w:rFonts w:eastAsia="Times New Roman" w:cstheme="minorHAnsi"/>
          <w:color w:val="000000"/>
          <w:lang w:eastAsia="pl-PL"/>
        </w:rPr>
        <w:t xml:space="preserve">ania: </w:t>
      </w:r>
      <w:r w:rsidR="00DB3879">
        <w:rPr>
          <w:rFonts w:eastAsia="Times New Roman" w:cstheme="minorHAnsi"/>
          <w:color w:val="000000"/>
          <w:lang w:eastAsia="pl-PL"/>
        </w:rPr>
        <w:br/>
      </w:r>
      <w:r w:rsidRPr="00CA20FD">
        <w:rPr>
          <w:rFonts w:eastAsia="Times New Roman" w:cstheme="minorHAnsi"/>
          <w:color w:val="000000"/>
          <w:lang w:eastAsia="pl-PL"/>
        </w:rPr>
        <w:t xml:space="preserve">Wykonawcy, którzy nie złożyli nowych postąpień, zostaną zakwalifikowani do następnego etapu: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Termin składania wniosków o dopuszczenie do udziału w licytacji elektronicznej: </w:t>
      </w:r>
      <w:r w:rsidRPr="00CA20FD">
        <w:rPr>
          <w:rFonts w:eastAsia="Times New Roman" w:cstheme="minorHAnsi"/>
          <w:color w:val="000000"/>
          <w:lang w:eastAsia="pl-PL"/>
        </w:rPr>
        <w:br/>
        <w:t xml:space="preserve">Data: godzina: </w:t>
      </w:r>
      <w:r w:rsidRPr="00CA20FD">
        <w:rPr>
          <w:rFonts w:eastAsia="Times New Roman" w:cstheme="minorHAnsi"/>
          <w:color w:val="000000"/>
          <w:lang w:eastAsia="pl-PL"/>
        </w:rPr>
        <w:br/>
        <w:t xml:space="preserve">Termin otwarcia licytacji elektronicznej: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Termin i warunki zamknięcia licytacji elektronicznej: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br/>
        <w:t xml:space="preserve">Istotne dla stron postanowienia, które zostaną wprowadzone do treści zawieranej umowy w sprawie zamówienia publicznego, albo ogólne warunki umowy, albo wzór umowy: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Wzór umowy stanowi załącznik nr 7 do SIWZ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br/>
        <w:t xml:space="preserve">Wymagania dotyczące zabezpieczenia należytego wykonania umowy: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t xml:space="preserve">W celu zagwarantowania zgodnego z umową wykonania robót oraz pokrycia ewentualnych roszczeń z tytułu rękojmi za wady wykonanych robót Zamawiający żąda od Wykonawcy, którego oferta zostanie wybrana jako najkorzystniejsza, wniesienia zabezpieczenia należytego wykonania umowy w wysokości 10 % ceny całkowitej podanej w ofercie (tj. ceny ofertowej brutto). Powyższe wynika z obszernego zakresu prac koniecznych do wykonania Przedmiotu zamówienia, rodzaju prac specjalistycznych i branżowych, rodzaju i specyfiki urządzeń przewidzianych do montażu w budynku, ponadto przebudowie podlegać będzie istniejący budynek który z uwagi na stan techniczny przy niewłaściwym wykonywaniu prac może generować koszty napraw , które ujawnia się dopiero po terminie oddania do użytkowania. </w:t>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color w:val="000000"/>
          <w:lang w:eastAsia="pl-PL"/>
        </w:rPr>
        <w:br/>
        <w:t xml:space="preserve">Informacje dodatkowe: </w:t>
      </w:r>
    </w:p>
    <w:p w:rsidR="00DB3879" w:rsidRDefault="00DB3879" w:rsidP="00CA20FD">
      <w:pPr>
        <w:spacing w:after="0" w:line="240" w:lineRule="auto"/>
        <w:rPr>
          <w:rFonts w:eastAsia="Times New Roman" w:cstheme="minorHAnsi"/>
          <w:b/>
          <w:bCs/>
          <w:color w:val="000000"/>
          <w:lang w:eastAsia="pl-PL"/>
        </w:rPr>
      </w:pPr>
    </w:p>
    <w:p w:rsidR="00DB3879"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lang w:eastAsia="pl-PL"/>
        </w:rPr>
        <w:t>IV.5) ZMIANA UMOWY</w:t>
      </w:r>
      <w:r w:rsidRPr="00CA20FD">
        <w:rPr>
          <w:rFonts w:eastAsia="Times New Roman" w:cstheme="minorHAnsi"/>
          <w:color w:val="000000"/>
          <w:lang w:eastAsia="pl-PL"/>
        </w:rPr>
        <w:t xml:space="preserve"> </w:t>
      </w:r>
      <w:r w:rsidRPr="00CA20FD">
        <w:rPr>
          <w:rFonts w:eastAsia="Times New Roman" w:cstheme="minorHAnsi"/>
          <w:color w:val="000000"/>
          <w:lang w:eastAsia="pl-PL"/>
        </w:rPr>
        <w:br/>
      </w:r>
      <w:r w:rsidRPr="00CA20FD">
        <w:rPr>
          <w:rFonts w:eastAsia="Times New Roman" w:cstheme="minorHAnsi"/>
          <w:b/>
          <w:bCs/>
          <w:color w:val="000000"/>
          <w:lang w:eastAsia="pl-PL"/>
        </w:rPr>
        <w:t>Przewiduje się istotne zmiany postanowień zawartej umowy w stosunku do treści oferty, na podstawie której dokonano wyboru wykonawcy:</w:t>
      </w:r>
      <w:r w:rsidRPr="00CA20FD">
        <w:rPr>
          <w:rFonts w:eastAsia="Times New Roman" w:cstheme="minorHAnsi"/>
          <w:color w:val="000000"/>
          <w:lang w:eastAsia="pl-PL"/>
        </w:rPr>
        <w:t xml:space="preserve"> Tak </w:t>
      </w:r>
      <w:r w:rsidRPr="00CA20FD">
        <w:rPr>
          <w:rFonts w:eastAsia="Times New Roman" w:cstheme="minorHAnsi"/>
          <w:color w:val="000000"/>
          <w:lang w:eastAsia="pl-PL"/>
        </w:rPr>
        <w:br/>
        <w:t>Należy wskazać zakres, charakter zmian oraz warunki wp</w:t>
      </w:r>
      <w:r w:rsidR="00DB3879">
        <w:rPr>
          <w:rFonts w:eastAsia="Times New Roman" w:cstheme="minorHAnsi"/>
          <w:color w:val="000000"/>
          <w:lang w:eastAsia="pl-PL"/>
        </w:rPr>
        <w:t xml:space="preserve">rowadzenia zmian: </w:t>
      </w:r>
      <w:r w:rsidR="00DB3879">
        <w:rPr>
          <w:rFonts w:eastAsia="Times New Roman" w:cstheme="minorHAnsi"/>
          <w:color w:val="000000"/>
          <w:lang w:eastAsia="pl-PL"/>
        </w:rPr>
        <w:br/>
        <w:t>1. Przewiduje się</w:t>
      </w:r>
      <w:r w:rsidRPr="00CA20FD">
        <w:rPr>
          <w:rFonts w:eastAsia="Times New Roman" w:cstheme="minorHAnsi"/>
          <w:color w:val="000000"/>
          <w:lang w:eastAsia="pl-PL"/>
        </w:rPr>
        <w:t xml:space="preserve"> możliwość dokonania zmian postanowień niniejszej umowy w niżej wymienionych przypadkach: 1) zmiany nie mające wpływu na termin wykonania Przedmiotu umowy: a) zmiana adresu lub siedziby Wykonawcy lub Zamawiającego, b) zmiana będąca skutkiem poprawy oczywistej pomyłki, 2) zmiany mające wpływ na termin wykonania Przedmiotu umowy: a) gdy prace budowlane zostały przerwane z przyczyn niezależnych od stron lub w związku z koniecznymi uzgodnieniami (pozwoleniami itp.) maksymalnie o czas, w którym prace nie były wykonywane, b) gdy prace objęte umową zostały wstrzymane przez właściwe organy z przyczyn niezależnych od Wykonawcy – maksymalnie o czas wstrzymania robót, c) gdy zajdzie potrzeba wprowadzenia koniecznych lub racjonalnych zmian w dokumentacji projektowej, konieczności wprowadzenia zmian polegających na zmianie jakości lub innych parametrów charakterystycznych dla danego elementu robót lub zmiana technologii – maksymalnie o czas wprowadzenia zmian w dokumentacji, d) w przypadku kolizji z infrastrukturą podziemną, której nie ujęto w dokumentacji technicznej stanowiącej podstawę wyceny – maksymalnie o czas usunięcia kolizji, e) w przypadku wystąpienia awarii mającej bezpośredni wpływ na realizację przedmiotu zamówienia – w takim przypadku możliwe będzie wydłużenie terminu realizacji umowy o czas niezbędny dla usunięcia jej skutków, f) w przypadku konieczności wykonania robót budowlanych nieprzewidzianych lub zamiennych, a także w przypadku rezygnacji z części robót, jeśli będzie to niezbędne do prawidłowej realizacji umowy – maksymalnie o czas potrzebny na wykonanie tych robót, g) w przypadku zmian związanych ze zmianą zakresu robót przewidzianych umową lub wprowadzenia zmian materiałowych – w takim przypadku możliwe będzie wydłużenie terminu realizacji umowy maksymalnie o czas potrzebny na wprowadzenie tych zmian, h) w przypadku wystąpienia przestojów i opóźnień zawinionych przez Zamawiającego -w takim przypadku możliwe będzie wydłużenie terminu realizacji umowy maksymalnie o czas wprowadzonych przestojów i opóźnień, i) w przypadku zawieszenia robót przez Zamawiającego – w takim przypadku możliwe będzie wydłużenie terminu realizacji umowy maksymalnie o czas zawieszenia robót, j) w związku z pandemią SARS-CoV-2/COVID-19 w przypadku stwierdzenia zachorowania przez osoby realizujące Przedmiot umowy ze strony Wykonawcy bądź Podwykonawcy, w przypadku pracowników specjalistycznych, nie zdatnych do szybkiego zastąpienia przez innego pracownika lub poddania go obowiązkowej, przymusowej kwarantannie, maksymalnie o czas trwania powrotu pracownika do zdrowia bądź czas trwania przymusowej kwarantanny, k) gdy, w związku z pandemią SARS-CoV-2/COVID-19 jest utrudnione nabycie i dostarczenie na teren budowy materiałów budowlanych i sprzętu niezbędnych do realizacji Przedmiotu umowy. 3)Wykonawca nie będzie miał prawa do żądania przedłużenia terminu wykonania Przedmiotu umowy jeżeli przedłużenie terminu wynika z przyczyn leżących po stronie Wykonawcy chyba, że wystąpią działania sił natury uznanych za stan klęski żywiołowej na tym terenie (za stan klęski żywiołowej uznaje się wydarzenie lub okoliczność o charakterze nadzwyczajnym, na którą Wykonawca ani Zamawiający nie mają wpływu, wystąpienia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4)zmiany mające wpływ na wysokość wynagrodzenia: a) zmiany stawki podatku od towarów i usług (VAT) – Zamawiający może wprowadzić zmiany stosownie do zakresu zmiany, z zastrzeżeniem iż cena netto nie ulegnie zmianie, b) rezygnacji z wykonania części robót - Zamawiający obniży wartość wynagrodzenia o wartość zakresu prac, z których zrezygnowano, c) zmiany związane ze zmianą zakresu robót przewidzianego umową lub wprowadzeniem zmian materiałowych – o wartość tych zmian, d) w przypadku, gdy w toku odbioru zostaną stwierdzone wady nie nadające się do usunięcia – o których mowa w § 9 ust. 12 pkt. 2 lit. a) - Zamawiający w tym wypadku obniży wynagrodzenie umowne o kwotę odpowiadającą wartości wady lub odpowiednio do utraconej wartości użytkowej lub technicznej, e) w przypadku zmiany wysokości minimalnego wynagrodzenia za pracę ustalonego na podstawie art. 2 ust. 3-5 ustawy z dnia 10 października 2002 r. o minimalnym wynagrodzeniu za pracę – w tym przypadku Wykonawca przedłoży Zamawiającemu wykaz zatrudnionych do realizacji Przedmiotu umowy pracowników, dla których ma zastosowanie zmiana wraz z kalkulacją kosztów wynikających z przedmiotowej zmiany, które mają bezpośredni wpływ na wynagrodzenie Wykonawcy, f) zmiany zasad podlegania ubezpieczeniom społecznym lub ubezpieczeniu zdrowotnemu lub wysokości stawki składki na ubezpieczenia społeczne lub zdrowotne – w tym przypadku Wykonawca przedłoży Zamawiającemu wykaz personelu, który realizuje Przedmiot umowy i dla którego ma zastosowanie zmiana wraz z kalkulacją kosztów wynikającą z przedmiotowej zmiany, które mają bezpośredni wpływ na wynagrodzenie Wykonawcy, g) zasad gromadzenia i wysokości wpłat do pracowniczych planów kapitałowych, o których mowa w ustawie z 4 października 2018 r o pracowniczych planach kapitałowych – jeżeli zmiany te będą miały wpływ na koszty wykonania zamówienia przez Wykonawcę. 2. Zmiany, o których mowa w ust. 1 pkt 4 lit. e i g mogą zostać wprowadzone do umowy na pisemny, uzasadniony i należycie udokumentowany wniosek Wykonawcy. Niezależnie od obowiązku załączenia do wniosku szczegółowej kalkulacji kosztów, Wykonawca zobowiązany jest wykazać i udowodnić Zamawiającemu wpływ zmian na wysokość wynagrodzenia należnego Wykonawcy z tytułu realizacji Przedmiotu umowy. Wniosek wraz załączonymi dokumentami będzie podlegać weryfikacji Zamawiającego, który zastrzega sobie prawo odmowy dokonania zmiany wysokości wynagrodzenia w przypadku, gdy wniosek Wykonawcy nie będzie spełniał warunków opisanych w postanowieniach niniejszego ustępu. 3. W pozostałym zakresie do zmian umowy stosuje się art. 144 ustawy z dnia 29 stycznia 2004 r. Prawo zamówień Publicznych. 4. Przyczyny dokonania zmian postanowień umowy oraz uzasadnienie takich zmian zostaną opisane w protokole konieczności zaakceptowanym przez strony umowy. </w:t>
      </w:r>
      <w:r w:rsidRPr="00CA20FD">
        <w:rPr>
          <w:rFonts w:eastAsia="Times New Roman" w:cstheme="minorHAnsi"/>
          <w:color w:val="000000"/>
          <w:lang w:eastAsia="pl-PL"/>
        </w:rPr>
        <w:br/>
      </w:r>
    </w:p>
    <w:p w:rsidR="00DB3879"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 xml:space="preserve">IV.6) INFORMACJE ADMINISTRACYJNE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 xml:space="preserve">IV.6.1) Sposób udostępniania informacji o charakterze poufnym </w:t>
      </w:r>
      <w:r w:rsidRPr="00CA20FD">
        <w:rPr>
          <w:rFonts w:eastAsia="Times New Roman" w:cstheme="minorHAnsi"/>
          <w:i/>
          <w:iCs/>
          <w:color w:val="000000"/>
          <w:lang w:eastAsia="pl-PL"/>
        </w:rPr>
        <w:t xml:space="preserve">(jeżeli dotyczy):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Środki służące ochronie informacji o charakterze poufnym</w:t>
      </w:r>
      <w:r w:rsidRPr="00CA20FD">
        <w:rPr>
          <w:rFonts w:eastAsia="Times New Roman" w:cstheme="minorHAnsi"/>
          <w:color w:val="000000"/>
          <w:lang w:eastAsia="pl-PL"/>
        </w:rPr>
        <w:t xml:space="preserve"> </w:t>
      </w:r>
      <w:r w:rsidRPr="00CA20FD">
        <w:rPr>
          <w:rFonts w:eastAsia="Times New Roman" w:cstheme="minorHAnsi"/>
          <w:color w:val="000000"/>
          <w:lang w:eastAsia="pl-PL"/>
        </w:rPr>
        <w:br/>
      </w:r>
      <w:r w:rsidRPr="00CA20FD">
        <w:rPr>
          <w:rFonts w:eastAsia="Times New Roman" w:cstheme="minorHAnsi"/>
          <w:color w:val="000000"/>
          <w:lang w:eastAsia="pl-PL"/>
        </w:rPr>
        <w:br/>
      </w:r>
      <w:r w:rsidRPr="00CA20FD">
        <w:rPr>
          <w:rFonts w:eastAsia="Times New Roman" w:cstheme="minorHAnsi"/>
          <w:b/>
          <w:bCs/>
          <w:color w:val="000000"/>
          <w:lang w:eastAsia="pl-PL"/>
        </w:rPr>
        <w:t xml:space="preserve">IV.6.2) Termin składania ofert lub wniosków o dopuszczenie do udziału w postępowaniu: </w:t>
      </w:r>
      <w:r w:rsidRPr="00CA20FD">
        <w:rPr>
          <w:rFonts w:eastAsia="Times New Roman" w:cstheme="minorHAnsi"/>
          <w:color w:val="000000"/>
          <w:lang w:eastAsia="pl-PL"/>
        </w:rPr>
        <w:br/>
        <w:t xml:space="preserve">Data: 2020-12-09, godzina: 12:00, </w:t>
      </w:r>
      <w:r w:rsidRPr="00CA20FD">
        <w:rPr>
          <w:rFonts w:eastAsia="Times New Roman" w:cstheme="minorHAnsi"/>
          <w:color w:val="000000"/>
          <w:lang w:eastAsia="pl-PL"/>
        </w:rPr>
        <w:br/>
      </w:r>
    </w:p>
    <w:p w:rsidR="00DB3879" w:rsidRDefault="00CA20FD" w:rsidP="00CA20FD">
      <w:pPr>
        <w:spacing w:after="0" w:line="240" w:lineRule="auto"/>
        <w:rPr>
          <w:rFonts w:eastAsia="Times New Roman" w:cstheme="minorHAnsi"/>
          <w:b/>
          <w:bCs/>
          <w:color w:val="000000"/>
          <w:lang w:eastAsia="pl-PL"/>
        </w:rPr>
      </w:pPr>
      <w:r w:rsidRPr="00CA20FD">
        <w:rPr>
          <w:rFonts w:eastAsia="Times New Roman" w:cstheme="minorHAnsi"/>
          <w:color w:val="000000"/>
          <w:lang w:eastAsia="pl-PL"/>
        </w:rPr>
        <w:t>Skrócenie terminu składania wniosków, ze względu na pilną potrzebę udzielenia zamówienia (przetarg nieograniczony, przetarg ograniczon</w:t>
      </w:r>
      <w:r w:rsidR="00DB3879">
        <w:rPr>
          <w:rFonts w:eastAsia="Times New Roman" w:cstheme="minorHAnsi"/>
          <w:color w:val="000000"/>
          <w:lang w:eastAsia="pl-PL"/>
        </w:rPr>
        <w:t xml:space="preserve">y, negocjacje z ogłoszeniem): </w:t>
      </w:r>
      <w:r w:rsidR="00DB3879">
        <w:rPr>
          <w:rFonts w:eastAsia="Times New Roman" w:cstheme="minorHAnsi"/>
          <w:color w:val="000000"/>
          <w:lang w:eastAsia="pl-PL"/>
        </w:rPr>
        <w:br/>
      </w:r>
      <w:r w:rsidRPr="00CA20FD">
        <w:rPr>
          <w:rFonts w:eastAsia="Times New Roman" w:cstheme="minorHAnsi"/>
          <w:color w:val="000000"/>
          <w:lang w:eastAsia="pl-PL"/>
        </w:rPr>
        <w:t xml:space="preserve">Wskazać powody: </w:t>
      </w:r>
      <w:r w:rsidRPr="00CA20FD">
        <w:rPr>
          <w:rFonts w:eastAsia="Times New Roman" w:cstheme="minorHAnsi"/>
          <w:color w:val="000000"/>
          <w:lang w:eastAsia="pl-PL"/>
        </w:rPr>
        <w:br/>
      </w:r>
      <w:r w:rsidRPr="00CA20FD">
        <w:rPr>
          <w:rFonts w:eastAsia="Times New Roman" w:cstheme="minorHAnsi"/>
          <w:color w:val="000000"/>
          <w:lang w:eastAsia="pl-PL"/>
        </w:rPr>
        <w:br/>
        <w:t>Język lub języki, w jakich mogą być sporządzane oferty lub wnioski o dopuszczen</w:t>
      </w:r>
      <w:r w:rsidR="00DB3879">
        <w:rPr>
          <w:rFonts w:eastAsia="Times New Roman" w:cstheme="minorHAnsi"/>
          <w:color w:val="000000"/>
          <w:lang w:eastAsia="pl-PL"/>
        </w:rPr>
        <w:t xml:space="preserve">ie do udziału w postępowaniu   </w:t>
      </w:r>
      <w:r w:rsidRPr="00CA20FD">
        <w:rPr>
          <w:rFonts w:eastAsia="Times New Roman" w:cstheme="minorHAnsi"/>
          <w:color w:val="000000"/>
          <w:lang w:eastAsia="pl-PL"/>
        </w:rPr>
        <w:t xml:space="preserve">polski </w:t>
      </w:r>
      <w:r w:rsidRPr="00CA20FD">
        <w:rPr>
          <w:rFonts w:eastAsia="Times New Roman" w:cstheme="minorHAnsi"/>
          <w:color w:val="000000"/>
          <w:lang w:eastAsia="pl-PL"/>
        </w:rPr>
        <w:br/>
      </w:r>
    </w:p>
    <w:p w:rsidR="00DB3879"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lang w:eastAsia="pl-PL"/>
        </w:rPr>
        <w:t xml:space="preserve">IV.6.3) Termin związania ofertą: </w:t>
      </w:r>
      <w:r w:rsidRPr="00CA20FD">
        <w:rPr>
          <w:rFonts w:eastAsia="Times New Roman" w:cstheme="minorHAnsi"/>
          <w:color w:val="000000"/>
          <w:lang w:eastAsia="pl-PL"/>
        </w:rPr>
        <w:t xml:space="preserve">do: okres w dniach: 30 (od ostatecznego terminu składania ofert) </w:t>
      </w:r>
      <w:r w:rsidRPr="00CA20FD">
        <w:rPr>
          <w:rFonts w:eastAsia="Times New Roman" w:cstheme="minorHAnsi"/>
          <w:color w:val="000000"/>
          <w:lang w:eastAsia="pl-PL"/>
        </w:rPr>
        <w:br/>
      </w:r>
    </w:p>
    <w:p w:rsidR="00DB3879" w:rsidRDefault="00CA20FD" w:rsidP="00CA20FD">
      <w:pPr>
        <w:spacing w:after="0" w:line="240" w:lineRule="auto"/>
        <w:rPr>
          <w:rFonts w:eastAsia="Times New Roman" w:cstheme="minorHAnsi"/>
          <w:b/>
          <w:bCs/>
          <w:color w:val="000000"/>
          <w:lang w:eastAsia="pl-PL"/>
        </w:rPr>
      </w:pPr>
      <w:r w:rsidRPr="00CA20FD">
        <w:rPr>
          <w:rFonts w:eastAsia="Times New Roman" w:cstheme="minorHAnsi"/>
          <w:b/>
          <w:bCs/>
          <w:color w:val="000000"/>
          <w:lang w:eastAsia="pl-PL"/>
        </w:rPr>
        <w:t>IV.6.4) Przewiduje się unieważnienie postępowania o udzielenie zamówienia, w przypadku nieprzyznania środków, które miały być przeznaczone na sfinansowanie całości lub części zamówienia:</w:t>
      </w:r>
      <w:r w:rsidRPr="00CA20FD">
        <w:rPr>
          <w:rFonts w:eastAsia="Times New Roman" w:cstheme="minorHAnsi"/>
          <w:color w:val="000000"/>
          <w:lang w:eastAsia="pl-PL"/>
        </w:rPr>
        <w:t xml:space="preserve"> Tak </w:t>
      </w:r>
      <w:r w:rsidRPr="00CA20FD">
        <w:rPr>
          <w:rFonts w:eastAsia="Times New Roman" w:cstheme="minorHAnsi"/>
          <w:color w:val="000000"/>
          <w:lang w:eastAsia="pl-PL"/>
        </w:rPr>
        <w:br/>
      </w:r>
    </w:p>
    <w:p w:rsidR="00CA20FD" w:rsidRPr="00CA20FD" w:rsidRDefault="00CA20FD" w:rsidP="00CA20FD">
      <w:pPr>
        <w:spacing w:after="0" w:line="240" w:lineRule="auto"/>
        <w:rPr>
          <w:rFonts w:eastAsia="Times New Roman" w:cstheme="minorHAnsi"/>
          <w:color w:val="000000"/>
          <w:lang w:eastAsia="pl-PL"/>
        </w:rPr>
      </w:pPr>
      <w:r w:rsidRPr="00CA20FD">
        <w:rPr>
          <w:rFonts w:eastAsia="Times New Roman" w:cstheme="minorHAnsi"/>
          <w:b/>
          <w:bCs/>
          <w:color w:val="000000"/>
          <w:lang w:eastAsia="pl-PL"/>
        </w:rPr>
        <w:t>IV.6.5) Informacje dodatkowe:</w:t>
      </w:r>
      <w:r w:rsidRPr="00CA20FD">
        <w:rPr>
          <w:rFonts w:eastAsia="Times New Roman" w:cstheme="minorHAnsi"/>
          <w:color w:val="000000"/>
          <w:lang w:eastAsia="pl-PL"/>
        </w:rPr>
        <w:t xml:space="preserve"> </w:t>
      </w:r>
      <w:r w:rsidRPr="00CA20FD">
        <w:rPr>
          <w:rFonts w:eastAsia="Times New Roman" w:cstheme="minorHAnsi"/>
          <w:color w:val="000000"/>
          <w:lang w:eastAsia="pl-PL"/>
        </w:rPr>
        <w:br/>
        <w:t xml:space="preserve">1. Zgodnie z zapisami art. 93 ust. 1a Ustawy prawo zamówień publicznych Zamawiający zastrzega, że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2.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1) administratorem Pani/Pana danych osobowych jest Komendant Śląskiego Oddziału Straży Granicznej, ul. Dąbrowskiego 2, 47-400 Racibórz, tel. (32) 414 40 00, e-mail: slaski@strazgraniczna.pl; 2) inspektorem ochrony danych osobowych jest Naczelnik Wydziału Ochrony Informacji Śląskiego Oddziału Straży Granicznej ul. Dąbrowskiego 2, 47-400 Racibórz, tel. (32) 414 41 67, e-mail: woi.slosg@strazgraniczna.pl; 3) Pani/Pana dane osobowe przetwarzane będą na podstawie art. 6 ust. 1 lit. c RODO w celu związanym z postępowaniem o udzielenie zamówienia publicznego dot. Budowy obiektów i przebudowy budynku na potrzeby PSG w m. Częstochowa - Sprawa nr 5/ZP/10/2020 prowadzonym w trybie przetargu nieograniczonego; 4) odbiorcami Pani/Pana danych osobowych będą osoby lub podmioty, którym udostępniona zostanie dokumentacja postępowania w oparciu o art. 8 oraz art. 96 ust. 3 ustawy z dnia 29 stycznia 2004 r. – Prawo zamówień publicznych (Dz. U. z 2018 r. poz. 1986), dalej „ustawa </w:t>
      </w:r>
      <w:proofErr w:type="spellStart"/>
      <w:r w:rsidRPr="00CA20FD">
        <w:rPr>
          <w:rFonts w:eastAsia="Times New Roman" w:cstheme="minorHAnsi"/>
          <w:color w:val="000000"/>
          <w:lang w:eastAsia="pl-PL"/>
        </w:rPr>
        <w:t>Pzp</w:t>
      </w:r>
      <w:proofErr w:type="spellEnd"/>
      <w:r w:rsidRPr="00CA20FD">
        <w:rPr>
          <w:rFonts w:eastAsia="Times New Roman" w:cstheme="minorHAnsi"/>
          <w:color w:val="000000"/>
          <w:lang w:eastAsia="pl-PL"/>
        </w:rPr>
        <w:t xml:space="preserve">”; 5) Pani/Pana dane osobowe będą przechowywane, zgodnie z art. 97 ust. 1 ustawy </w:t>
      </w:r>
      <w:proofErr w:type="spellStart"/>
      <w:r w:rsidRPr="00CA20FD">
        <w:rPr>
          <w:rFonts w:eastAsia="Times New Roman" w:cstheme="minorHAnsi"/>
          <w:color w:val="000000"/>
          <w:lang w:eastAsia="pl-PL"/>
        </w:rPr>
        <w:t>Pzp</w:t>
      </w:r>
      <w:proofErr w:type="spellEnd"/>
      <w:r w:rsidRPr="00CA20FD">
        <w:rPr>
          <w:rFonts w:eastAsia="Times New Roman" w:cstheme="minorHAnsi"/>
          <w:color w:val="000000"/>
          <w:lang w:eastAsia="pl-PL"/>
        </w:rPr>
        <w:t xml:space="preserve">,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w:t>
      </w:r>
      <w:proofErr w:type="spellStart"/>
      <w:r w:rsidRPr="00CA20FD">
        <w:rPr>
          <w:rFonts w:eastAsia="Times New Roman" w:cstheme="minorHAnsi"/>
          <w:color w:val="000000"/>
          <w:lang w:eastAsia="pl-PL"/>
        </w:rPr>
        <w:t>Pzp</w:t>
      </w:r>
      <w:proofErr w:type="spellEnd"/>
      <w:r w:rsidRPr="00CA20FD">
        <w:rPr>
          <w:rFonts w:eastAsia="Times New Roman" w:cstheme="minorHAnsi"/>
          <w:color w:val="000000"/>
          <w:lang w:eastAsia="pl-PL"/>
        </w:rPr>
        <w:t xml:space="preserve">, związanym z udziałem w postępowaniu o udzielenie zamówienia publicznego; konsekwencje niepodania określonych danych wynikają z ustawy </w:t>
      </w:r>
      <w:proofErr w:type="spellStart"/>
      <w:r w:rsidRPr="00CA20FD">
        <w:rPr>
          <w:rFonts w:eastAsia="Times New Roman" w:cstheme="minorHAnsi"/>
          <w:color w:val="000000"/>
          <w:lang w:eastAsia="pl-PL"/>
        </w:rPr>
        <w:t>Pzp</w:t>
      </w:r>
      <w:proofErr w:type="spellEnd"/>
      <w:r w:rsidRPr="00CA20FD">
        <w:rPr>
          <w:rFonts w:eastAsia="Times New Roman" w:cstheme="minorHAnsi"/>
          <w:color w:val="000000"/>
          <w:lang w:eastAsia="pl-PL"/>
        </w:rPr>
        <w:t xml:space="preserve">; 7) w odniesieniu do Pani/Pana danych osobowych decyzje nie będą podejmowane w sposób zautomatyzowany, stosowanie do art. 22 RODO; 8)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9)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3. Zamówienie dofinansowane przez Wojewódzki Fundusz Ochrony Środowiska i Gospodarki Wodnej w Katowicach. </w:t>
      </w:r>
    </w:p>
    <w:p w:rsidR="00CA20FD" w:rsidRPr="00CA20FD" w:rsidRDefault="00CA20FD" w:rsidP="00CA20FD">
      <w:pPr>
        <w:spacing w:after="0" w:line="240" w:lineRule="auto"/>
        <w:jc w:val="center"/>
        <w:rPr>
          <w:rFonts w:eastAsia="Times New Roman" w:cstheme="minorHAnsi"/>
          <w:b/>
          <w:bCs/>
          <w:color w:val="000000"/>
          <w:lang w:eastAsia="pl-PL"/>
        </w:rPr>
      </w:pPr>
      <w:r w:rsidRPr="00CA20FD">
        <w:rPr>
          <w:rFonts w:eastAsia="Times New Roman" w:cstheme="minorHAnsi"/>
          <w:b/>
          <w:bCs/>
          <w:color w:val="000000"/>
          <w:u w:val="single"/>
          <w:lang w:eastAsia="pl-PL"/>
        </w:rPr>
        <w:t xml:space="preserve">ZAŁĄCZNIK I - INFORMACJE DOTYCZĄCE OFERT CZĘŚCIOWYCH </w:t>
      </w:r>
    </w:p>
    <w:p w:rsidR="00CA20FD" w:rsidRPr="00CA20FD" w:rsidRDefault="00CA20FD" w:rsidP="00CA20FD">
      <w:pPr>
        <w:spacing w:after="0" w:line="240" w:lineRule="auto"/>
        <w:rPr>
          <w:rFonts w:eastAsia="Times New Roman" w:cstheme="minorHAnsi"/>
          <w:color w:val="000000"/>
          <w:lang w:eastAsia="pl-PL"/>
        </w:rPr>
      </w:pPr>
    </w:p>
    <w:p w:rsidR="00CA20FD" w:rsidRPr="00CA20FD" w:rsidRDefault="00CA20FD" w:rsidP="00CA20FD">
      <w:pPr>
        <w:spacing w:after="0" w:line="240" w:lineRule="auto"/>
        <w:rPr>
          <w:rFonts w:eastAsia="Times New Roman" w:cstheme="minorHAnsi"/>
          <w:color w:val="000000"/>
          <w:lang w:eastAsia="pl-PL"/>
        </w:rPr>
      </w:pPr>
    </w:p>
    <w:p w:rsidR="00CA20FD" w:rsidRPr="00CA20FD" w:rsidRDefault="00CA20FD" w:rsidP="00CA20FD">
      <w:pPr>
        <w:spacing w:after="0" w:line="240" w:lineRule="auto"/>
        <w:rPr>
          <w:rFonts w:eastAsia="Times New Roman" w:cstheme="minorHAnsi"/>
          <w:color w:val="000000"/>
          <w:lang w:eastAsia="pl-PL"/>
        </w:rPr>
      </w:pPr>
    </w:p>
    <w:p w:rsidR="0074223E" w:rsidRDefault="005B16F2"/>
    <w:sectPr w:rsidR="00742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0FD"/>
    <w:rsid w:val="00386B62"/>
    <w:rsid w:val="005B16F2"/>
    <w:rsid w:val="00CA20FD"/>
    <w:rsid w:val="00DB3879"/>
    <w:rsid w:val="00F93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F4170-9392-4A0E-A350-27BC126E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20FD"/>
    <w:pPr>
      <w:ind w:left="720"/>
      <w:contextualSpacing/>
    </w:pPr>
  </w:style>
  <w:style w:type="paragraph" w:styleId="Tekstdymka">
    <w:name w:val="Balloon Text"/>
    <w:basedOn w:val="Normalny"/>
    <w:link w:val="TekstdymkaZnak"/>
    <w:uiPriority w:val="99"/>
    <w:semiHidden/>
    <w:unhideWhenUsed/>
    <w:rsid w:val="005B16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1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183049">
      <w:bodyDiv w:val="1"/>
      <w:marLeft w:val="0"/>
      <w:marRight w:val="0"/>
      <w:marTop w:val="0"/>
      <w:marBottom w:val="0"/>
      <w:divBdr>
        <w:top w:val="none" w:sz="0" w:space="0" w:color="auto"/>
        <w:left w:val="none" w:sz="0" w:space="0" w:color="auto"/>
        <w:bottom w:val="none" w:sz="0" w:space="0" w:color="auto"/>
        <w:right w:val="none" w:sz="0" w:space="0" w:color="auto"/>
      </w:divBdr>
      <w:divsChild>
        <w:div w:id="760755815">
          <w:marLeft w:val="0"/>
          <w:marRight w:val="0"/>
          <w:marTop w:val="0"/>
          <w:marBottom w:val="0"/>
          <w:divBdr>
            <w:top w:val="none" w:sz="0" w:space="0" w:color="auto"/>
            <w:left w:val="none" w:sz="0" w:space="0" w:color="auto"/>
            <w:bottom w:val="none" w:sz="0" w:space="0" w:color="auto"/>
            <w:right w:val="none" w:sz="0" w:space="0" w:color="auto"/>
          </w:divBdr>
        </w:div>
        <w:div w:id="348217812">
          <w:marLeft w:val="0"/>
          <w:marRight w:val="0"/>
          <w:marTop w:val="0"/>
          <w:marBottom w:val="0"/>
          <w:divBdr>
            <w:top w:val="none" w:sz="0" w:space="0" w:color="auto"/>
            <w:left w:val="none" w:sz="0" w:space="0" w:color="auto"/>
            <w:bottom w:val="none" w:sz="0" w:space="0" w:color="auto"/>
            <w:right w:val="none" w:sz="0" w:space="0" w:color="auto"/>
          </w:divBdr>
        </w:div>
        <w:div w:id="1068458850">
          <w:marLeft w:val="0"/>
          <w:marRight w:val="0"/>
          <w:marTop w:val="0"/>
          <w:marBottom w:val="0"/>
          <w:divBdr>
            <w:top w:val="none" w:sz="0" w:space="0" w:color="auto"/>
            <w:left w:val="none" w:sz="0" w:space="0" w:color="auto"/>
            <w:bottom w:val="none" w:sz="0" w:space="0" w:color="auto"/>
            <w:right w:val="none" w:sz="0" w:space="0" w:color="auto"/>
          </w:divBdr>
          <w:divsChild>
            <w:div w:id="771782516">
              <w:marLeft w:val="0"/>
              <w:marRight w:val="0"/>
              <w:marTop w:val="0"/>
              <w:marBottom w:val="0"/>
              <w:divBdr>
                <w:top w:val="none" w:sz="0" w:space="0" w:color="auto"/>
                <w:left w:val="none" w:sz="0" w:space="0" w:color="auto"/>
                <w:bottom w:val="none" w:sz="0" w:space="0" w:color="auto"/>
                <w:right w:val="none" w:sz="0" w:space="0" w:color="auto"/>
              </w:divBdr>
            </w:div>
          </w:divsChild>
        </w:div>
        <w:div w:id="785466184">
          <w:marLeft w:val="0"/>
          <w:marRight w:val="0"/>
          <w:marTop w:val="0"/>
          <w:marBottom w:val="0"/>
          <w:divBdr>
            <w:top w:val="none" w:sz="0" w:space="0" w:color="auto"/>
            <w:left w:val="none" w:sz="0" w:space="0" w:color="auto"/>
            <w:bottom w:val="none" w:sz="0" w:space="0" w:color="auto"/>
            <w:right w:val="none" w:sz="0" w:space="0" w:color="auto"/>
          </w:divBdr>
          <w:divsChild>
            <w:div w:id="1381632145">
              <w:marLeft w:val="0"/>
              <w:marRight w:val="0"/>
              <w:marTop w:val="0"/>
              <w:marBottom w:val="0"/>
              <w:divBdr>
                <w:top w:val="none" w:sz="0" w:space="0" w:color="auto"/>
                <w:left w:val="none" w:sz="0" w:space="0" w:color="auto"/>
                <w:bottom w:val="none" w:sz="0" w:space="0" w:color="auto"/>
                <w:right w:val="none" w:sz="0" w:space="0" w:color="auto"/>
              </w:divBdr>
            </w:div>
          </w:divsChild>
        </w:div>
        <w:div w:id="615992433">
          <w:marLeft w:val="0"/>
          <w:marRight w:val="0"/>
          <w:marTop w:val="0"/>
          <w:marBottom w:val="0"/>
          <w:divBdr>
            <w:top w:val="none" w:sz="0" w:space="0" w:color="auto"/>
            <w:left w:val="none" w:sz="0" w:space="0" w:color="auto"/>
            <w:bottom w:val="none" w:sz="0" w:space="0" w:color="auto"/>
            <w:right w:val="none" w:sz="0" w:space="0" w:color="auto"/>
          </w:divBdr>
          <w:divsChild>
            <w:div w:id="1272977552">
              <w:marLeft w:val="0"/>
              <w:marRight w:val="0"/>
              <w:marTop w:val="0"/>
              <w:marBottom w:val="0"/>
              <w:divBdr>
                <w:top w:val="none" w:sz="0" w:space="0" w:color="auto"/>
                <w:left w:val="none" w:sz="0" w:space="0" w:color="auto"/>
                <w:bottom w:val="none" w:sz="0" w:space="0" w:color="auto"/>
                <w:right w:val="none" w:sz="0" w:space="0" w:color="auto"/>
              </w:divBdr>
            </w:div>
            <w:div w:id="1405840342">
              <w:marLeft w:val="0"/>
              <w:marRight w:val="0"/>
              <w:marTop w:val="0"/>
              <w:marBottom w:val="0"/>
              <w:divBdr>
                <w:top w:val="none" w:sz="0" w:space="0" w:color="auto"/>
                <w:left w:val="none" w:sz="0" w:space="0" w:color="auto"/>
                <w:bottom w:val="none" w:sz="0" w:space="0" w:color="auto"/>
                <w:right w:val="none" w:sz="0" w:space="0" w:color="auto"/>
              </w:divBdr>
            </w:div>
            <w:div w:id="637494840">
              <w:marLeft w:val="0"/>
              <w:marRight w:val="0"/>
              <w:marTop w:val="0"/>
              <w:marBottom w:val="0"/>
              <w:divBdr>
                <w:top w:val="none" w:sz="0" w:space="0" w:color="auto"/>
                <w:left w:val="none" w:sz="0" w:space="0" w:color="auto"/>
                <w:bottom w:val="none" w:sz="0" w:space="0" w:color="auto"/>
                <w:right w:val="none" w:sz="0" w:space="0" w:color="auto"/>
              </w:divBdr>
            </w:div>
            <w:div w:id="490294125">
              <w:marLeft w:val="0"/>
              <w:marRight w:val="0"/>
              <w:marTop w:val="0"/>
              <w:marBottom w:val="0"/>
              <w:divBdr>
                <w:top w:val="none" w:sz="0" w:space="0" w:color="auto"/>
                <w:left w:val="none" w:sz="0" w:space="0" w:color="auto"/>
                <w:bottom w:val="none" w:sz="0" w:space="0" w:color="auto"/>
                <w:right w:val="none" w:sz="0" w:space="0" w:color="auto"/>
              </w:divBdr>
            </w:div>
          </w:divsChild>
        </w:div>
        <w:div w:id="1297028159">
          <w:marLeft w:val="0"/>
          <w:marRight w:val="0"/>
          <w:marTop w:val="0"/>
          <w:marBottom w:val="0"/>
          <w:divBdr>
            <w:top w:val="none" w:sz="0" w:space="0" w:color="auto"/>
            <w:left w:val="none" w:sz="0" w:space="0" w:color="auto"/>
            <w:bottom w:val="none" w:sz="0" w:space="0" w:color="auto"/>
            <w:right w:val="none" w:sz="0" w:space="0" w:color="auto"/>
          </w:divBdr>
          <w:divsChild>
            <w:div w:id="863324720">
              <w:marLeft w:val="0"/>
              <w:marRight w:val="0"/>
              <w:marTop w:val="0"/>
              <w:marBottom w:val="0"/>
              <w:divBdr>
                <w:top w:val="none" w:sz="0" w:space="0" w:color="auto"/>
                <w:left w:val="none" w:sz="0" w:space="0" w:color="auto"/>
                <w:bottom w:val="none" w:sz="0" w:space="0" w:color="auto"/>
                <w:right w:val="none" w:sz="0" w:space="0" w:color="auto"/>
              </w:divBdr>
            </w:div>
            <w:div w:id="546143749">
              <w:marLeft w:val="0"/>
              <w:marRight w:val="0"/>
              <w:marTop w:val="0"/>
              <w:marBottom w:val="0"/>
              <w:divBdr>
                <w:top w:val="none" w:sz="0" w:space="0" w:color="auto"/>
                <w:left w:val="none" w:sz="0" w:space="0" w:color="auto"/>
                <w:bottom w:val="none" w:sz="0" w:space="0" w:color="auto"/>
                <w:right w:val="none" w:sz="0" w:space="0" w:color="auto"/>
              </w:divBdr>
            </w:div>
            <w:div w:id="1079670606">
              <w:marLeft w:val="0"/>
              <w:marRight w:val="0"/>
              <w:marTop w:val="0"/>
              <w:marBottom w:val="0"/>
              <w:divBdr>
                <w:top w:val="none" w:sz="0" w:space="0" w:color="auto"/>
                <w:left w:val="none" w:sz="0" w:space="0" w:color="auto"/>
                <w:bottom w:val="none" w:sz="0" w:space="0" w:color="auto"/>
                <w:right w:val="none" w:sz="0" w:space="0" w:color="auto"/>
              </w:divBdr>
            </w:div>
            <w:div w:id="619609318">
              <w:marLeft w:val="0"/>
              <w:marRight w:val="0"/>
              <w:marTop w:val="0"/>
              <w:marBottom w:val="0"/>
              <w:divBdr>
                <w:top w:val="none" w:sz="0" w:space="0" w:color="auto"/>
                <w:left w:val="none" w:sz="0" w:space="0" w:color="auto"/>
                <w:bottom w:val="none" w:sz="0" w:space="0" w:color="auto"/>
                <w:right w:val="none" w:sz="0" w:space="0" w:color="auto"/>
              </w:divBdr>
            </w:div>
            <w:div w:id="570702669">
              <w:marLeft w:val="0"/>
              <w:marRight w:val="0"/>
              <w:marTop w:val="0"/>
              <w:marBottom w:val="0"/>
              <w:divBdr>
                <w:top w:val="none" w:sz="0" w:space="0" w:color="auto"/>
                <w:left w:val="none" w:sz="0" w:space="0" w:color="auto"/>
                <w:bottom w:val="none" w:sz="0" w:space="0" w:color="auto"/>
                <w:right w:val="none" w:sz="0" w:space="0" w:color="auto"/>
              </w:divBdr>
            </w:div>
            <w:div w:id="290289968">
              <w:marLeft w:val="0"/>
              <w:marRight w:val="0"/>
              <w:marTop w:val="0"/>
              <w:marBottom w:val="0"/>
              <w:divBdr>
                <w:top w:val="none" w:sz="0" w:space="0" w:color="auto"/>
                <w:left w:val="none" w:sz="0" w:space="0" w:color="auto"/>
                <w:bottom w:val="none" w:sz="0" w:space="0" w:color="auto"/>
                <w:right w:val="none" w:sz="0" w:space="0" w:color="auto"/>
              </w:divBdr>
            </w:div>
            <w:div w:id="1416970663">
              <w:marLeft w:val="0"/>
              <w:marRight w:val="0"/>
              <w:marTop w:val="0"/>
              <w:marBottom w:val="0"/>
              <w:divBdr>
                <w:top w:val="none" w:sz="0" w:space="0" w:color="auto"/>
                <w:left w:val="none" w:sz="0" w:space="0" w:color="auto"/>
                <w:bottom w:val="none" w:sz="0" w:space="0" w:color="auto"/>
                <w:right w:val="none" w:sz="0" w:space="0" w:color="auto"/>
              </w:divBdr>
            </w:div>
          </w:divsChild>
        </w:div>
        <w:div w:id="1310551984">
          <w:marLeft w:val="0"/>
          <w:marRight w:val="0"/>
          <w:marTop w:val="0"/>
          <w:marBottom w:val="0"/>
          <w:divBdr>
            <w:top w:val="none" w:sz="0" w:space="0" w:color="auto"/>
            <w:left w:val="none" w:sz="0" w:space="0" w:color="auto"/>
            <w:bottom w:val="none" w:sz="0" w:space="0" w:color="auto"/>
            <w:right w:val="none" w:sz="0" w:space="0" w:color="auto"/>
          </w:divBdr>
          <w:divsChild>
            <w:div w:id="876741636">
              <w:marLeft w:val="0"/>
              <w:marRight w:val="0"/>
              <w:marTop w:val="0"/>
              <w:marBottom w:val="0"/>
              <w:divBdr>
                <w:top w:val="none" w:sz="0" w:space="0" w:color="auto"/>
                <w:left w:val="none" w:sz="0" w:space="0" w:color="auto"/>
                <w:bottom w:val="none" w:sz="0" w:space="0" w:color="auto"/>
                <w:right w:val="none" w:sz="0" w:space="0" w:color="auto"/>
              </w:divBdr>
            </w:div>
            <w:div w:id="2020620498">
              <w:marLeft w:val="0"/>
              <w:marRight w:val="0"/>
              <w:marTop w:val="0"/>
              <w:marBottom w:val="0"/>
              <w:divBdr>
                <w:top w:val="none" w:sz="0" w:space="0" w:color="auto"/>
                <w:left w:val="none" w:sz="0" w:space="0" w:color="auto"/>
                <w:bottom w:val="none" w:sz="0" w:space="0" w:color="auto"/>
                <w:right w:val="none" w:sz="0" w:space="0" w:color="auto"/>
              </w:divBdr>
            </w:div>
          </w:divsChild>
        </w:div>
        <w:div w:id="1788740679">
          <w:marLeft w:val="0"/>
          <w:marRight w:val="0"/>
          <w:marTop w:val="0"/>
          <w:marBottom w:val="0"/>
          <w:divBdr>
            <w:top w:val="none" w:sz="0" w:space="0" w:color="auto"/>
            <w:left w:val="none" w:sz="0" w:space="0" w:color="auto"/>
            <w:bottom w:val="none" w:sz="0" w:space="0" w:color="auto"/>
            <w:right w:val="none" w:sz="0" w:space="0" w:color="auto"/>
          </w:divBdr>
          <w:divsChild>
            <w:div w:id="1246569865">
              <w:marLeft w:val="0"/>
              <w:marRight w:val="0"/>
              <w:marTop w:val="0"/>
              <w:marBottom w:val="0"/>
              <w:divBdr>
                <w:top w:val="none" w:sz="0" w:space="0" w:color="auto"/>
                <w:left w:val="none" w:sz="0" w:space="0" w:color="auto"/>
                <w:bottom w:val="none" w:sz="0" w:space="0" w:color="auto"/>
                <w:right w:val="none" w:sz="0" w:space="0" w:color="auto"/>
              </w:divBdr>
            </w:div>
            <w:div w:id="383990104">
              <w:marLeft w:val="0"/>
              <w:marRight w:val="0"/>
              <w:marTop w:val="0"/>
              <w:marBottom w:val="0"/>
              <w:divBdr>
                <w:top w:val="none" w:sz="0" w:space="0" w:color="auto"/>
                <w:left w:val="none" w:sz="0" w:space="0" w:color="auto"/>
                <w:bottom w:val="none" w:sz="0" w:space="0" w:color="auto"/>
                <w:right w:val="none" w:sz="0" w:space="0" w:color="auto"/>
              </w:divBdr>
            </w:div>
            <w:div w:id="51539354">
              <w:marLeft w:val="0"/>
              <w:marRight w:val="0"/>
              <w:marTop w:val="0"/>
              <w:marBottom w:val="0"/>
              <w:divBdr>
                <w:top w:val="none" w:sz="0" w:space="0" w:color="auto"/>
                <w:left w:val="none" w:sz="0" w:space="0" w:color="auto"/>
                <w:bottom w:val="none" w:sz="0" w:space="0" w:color="auto"/>
                <w:right w:val="none" w:sz="0" w:space="0" w:color="auto"/>
              </w:divBdr>
            </w:div>
            <w:div w:id="1581136683">
              <w:marLeft w:val="0"/>
              <w:marRight w:val="0"/>
              <w:marTop w:val="0"/>
              <w:marBottom w:val="0"/>
              <w:divBdr>
                <w:top w:val="none" w:sz="0" w:space="0" w:color="auto"/>
                <w:left w:val="none" w:sz="0" w:space="0" w:color="auto"/>
                <w:bottom w:val="none" w:sz="0" w:space="0" w:color="auto"/>
                <w:right w:val="none" w:sz="0" w:space="0" w:color="auto"/>
              </w:divBdr>
            </w:div>
            <w:div w:id="19670684">
              <w:marLeft w:val="0"/>
              <w:marRight w:val="0"/>
              <w:marTop w:val="0"/>
              <w:marBottom w:val="0"/>
              <w:divBdr>
                <w:top w:val="none" w:sz="0" w:space="0" w:color="auto"/>
                <w:left w:val="none" w:sz="0" w:space="0" w:color="auto"/>
                <w:bottom w:val="none" w:sz="0" w:space="0" w:color="auto"/>
                <w:right w:val="none" w:sz="0" w:space="0" w:color="auto"/>
              </w:divBdr>
            </w:div>
            <w:div w:id="1089350441">
              <w:marLeft w:val="0"/>
              <w:marRight w:val="0"/>
              <w:marTop w:val="0"/>
              <w:marBottom w:val="0"/>
              <w:divBdr>
                <w:top w:val="none" w:sz="0" w:space="0" w:color="auto"/>
                <w:left w:val="none" w:sz="0" w:space="0" w:color="auto"/>
                <w:bottom w:val="none" w:sz="0" w:space="0" w:color="auto"/>
                <w:right w:val="none" w:sz="0" w:space="0" w:color="auto"/>
              </w:divBdr>
            </w:div>
          </w:divsChild>
        </w:div>
        <w:div w:id="503714844">
          <w:marLeft w:val="0"/>
          <w:marRight w:val="0"/>
          <w:marTop w:val="0"/>
          <w:marBottom w:val="0"/>
          <w:divBdr>
            <w:top w:val="none" w:sz="0" w:space="0" w:color="auto"/>
            <w:left w:val="none" w:sz="0" w:space="0" w:color="auto"/>
            <w:bottom w:val="none" w:sz="0" w:space="0" w:color="auto"/>
            <w:right w:val="none" w:sz="0" w:space="0" w:color="auto"/>
          </w:divBdr>
          <w:divsChild>
            <w:div w:id="281620693">
              <w:marLeft w:val="0"/>
              <w:marRight w:val="0"/>
              <w:marTop w:val="0"/>
              <w:marBottom w:val="0"/>
              <w:divBdr>
                <w:top w:val="none" w:sz="0" w:space="0" w:color="auto"/>
                <w:left w:val="none" w:sz="0" w:space="0" w:color="auto"/>
                <w:bottom w:val="none" w:sz="0" w:space="0" w:color="auto"/>
                <w:right w:val="none" w:sz="0" w:space="0" w:color="auto"/>
              </w:divBdr>
            </w:div>
            <w:div w:id="1952787132">
              <w:marLeft w:val="0"/>
              <w:marRight w:val="0"/>
              <w:marTop w:val="0"/>
              <w:marBottom w:val="0"/>
              <w:divBdr>
                <w:top w:val="none" w:sz="0" w:space="0" w:color="auto"/>
                <w:left w:val="none" w:sz="0" w:space="0" w:color="auto"/>
                <w:bottom w:val="none" w:sz="0" w:space="0" w:color="auto"/>
                <w:right w:val="none" w:sz="0" w:space="0" w:color="auto"/>
              </w:divBdr>
            </w:div>
            <w:div w:id="1948659439">
              <w:marLeft w:val="0"/>
              <w:marRight w:val="0"/>
              <w:marTop w:val="0"/>
              <w:marBottom w:val="0"/>
              <w:divBdr>
                <w:top w:val="none" w:sz="0" w:space="0" w:color="auto"/>
                <w:left w:val="none" w:sz="0" w:space="0" w:color="auto"/>
                <w:bottom w:val="none" w:sz="0" w:space="0" w:color="auto"/>
                <w:right w:val="none" w:sz="0" w:space="0" w:color="auto"/>
              </w:divBdr>
            </w:div>
            <w:div w:id="759103526">
              <w:marLeft w:val="0"/>
              <w:marRight w:val="0"/>
              <w:marTop w:val="0"/>
              <w:marBottom w:val="0"/>
              <w:divBdr>
                <w:top w:val="none" w:sz="0" w:space="0" w:color="auto"/>
                <w:left w:val="none" w:sz="0" w:space="0" w:color="auto"/>
                <w:bottom w:val="none" w:sz="0" w:space="0" w:color="auto"/>
                <w:right w:val="none" w:sz="0" w:space="0" w:color="auto"/>
              </w:divBdr>
            </w:div>
            <w:div w:id="656344149">
              <w:marLeft w:val="0"/>
              <w:marRight w:val="0"/>
              <w:marTop w:val="0"/>
              <w:marBottom w:val="0"/>
              <w:divBdr>
                <w:top w:val="none" w:sz="0" w:space="0" w:color="auto"/>
                <w:left w:val="none" w:sz="0" w:space="0" w:color="auto"/>
                <w:bottom w:val="none" w:sz="0" w:space="0" w:color="auto"/>
                <w:right w:val="none" w:sz="0" w:space="0" w:color="auto"/>
              </w:divBdr>
            </w:div>
            <w:div w:id="856817967">
              <w:marLeft w:val="0"/>
              <w:marRight w:val="0"/>
              <w:marTop w:val="0"/>
              <w:marBottom w:val="0"/>
              <w:divBdr>
                <w:top w:val="none" w:sz="0" w:space="0" w:color="auto"/>
                <w:left w:val="none" w:sz="0" w:space="0" w:color="auto"/>
                <w:bottom w:val="none" w:sz="0" w:space="0" w:color="auto"/>
                <w:right w:val="none" w:sz="0" w:space="0" w:color="auto"/>
              </w:divBdr>
            </w:div>
            <w:div w:id="1775662289">
              <w:marLeft w:val="0"/>
              <w:marRight w:val="0"/>
              <w:marTop w:val="0"/>
              <w:marBottom w:val="0"/>
              <w:divBdr>
                <w:top w:val="none" w:sz="0" w:space="0" w:color="auto"/>
                <w:left w:val="none" w:sz="0" w:space="0" w:color="auto"/>
                <w:bottom w:val="none" w:sz="0" w:space="0" w:color="auto"/>
                <w:right w:val="none" w:sz="0" w:space="0" w:color="auto"/>
              </w:divBdr>
            </w:div>
            <w:div w:id="660890872">
              <w:marLeft w:val="0"/>
              <w:marRight w:val="0"/>
              <w:marTop w:val="0"/>
              <w:marBottom w:val="0"/>
              <w:divBdr>
                <w:top w:val="none" w:sz="0" w:space="0" w:color="auto"/>
                <w:left w:val="none" w:sz="0" w:space="0" w:color="auto"/>
                <w:bottom w:val="none" w:sz="0" w:space="0" w:color="auto"/>
                <w:right w:val="none" w:sz="0" w:space="0" w:color="auto"/>
              </w:divBdr>
            </w:div>
            <w:div w:id="631790112">
              <w:marLeft w:val="0"/>
              <w:marRight w:val="0"/>
              <w:marTop w:val="0"/>
              <w:marBottom w:val="0"/>
              <w:divBdr>
                <w:top w:val="none" w:sz="0" w:space="0" w:color="auto"/>
                <w:left w:val="none" w:sz="0" w:space="0" w:color="auto"/>
                <w:bottom w:val="none" w:sz="0" w:space="0" w:color="auto"/>
                <w:right w:val="none" w:sz="0" w:space="0" w:color="auto"/>
              </w:divBdr>
            </w:div>
            <w:div w:id="342054415">
              <w:marLeft w:val="0"/>
              <w:marRight w:val="0"/>
              <w:marTop w:val="0"/>
              <w:marBottom w:val="0"/>
              <w:divBdr>
                <w:top w:val="none" w:sz="0" w:space="0" w:color="auto"/>
                <w:left w:val="none" w:sz="0" w:space="0" w:color="auto"/>
                <w:bottom w:val="none" w:sz="0" w:space="0" w:color="auto"/>
                <w:right w:val="none" w:sz="0" w:space="0" w:color="auto"/>
              </w:divBdr>
            </w:div>
          </w:divsChild>
        </w:div>
        <w:div w:id="70978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5390</Words>
  <Characters>32341</Characters>
  <Application>Microsoft Office Word</Application>
  <DocSecurity>4</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37656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 Aurelia</dc:creator>
  <cp:keywords/>
  <dc:description/>
  <cp:lastModifiedBy>Grab Justyna</cp:lastModifiedBy>
  <cp:revision>2</cp:revision>
  <cp:lastPrinted>2020-11-18T07:50:00Z</cp:lastPrinted>
  <dcterms:created xsi:type="dcterms:W3CDTF">2020-11-18T07:51:00Z</dcterms:created>
  <dcterms:modified xsi:type="dcterms:W3CDTF">2020-11-18T07:51:00Z</dcterms:modified>
</cp:coreProperties>
</file>